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4F4" w:rsidRPr="00FD3493" w:rsidRDefault="00A104F4" w:rsidP="00AA0AB8">
      <w:pPr>
        <w:ind w:firstLine="426"/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 w:rsidRPr="00FD3493">
        <w:rPr>
          <w:rFonts w:ascii="TH SarabunIT๙" w:hAnsi="TH SarabunIT๙" w:cs="TH SarabunIT๙"/>
          <w:b/>
          <w:bCs/>
          <w:noProof/>
          <w:color w:val="000000" w:themeColor="text1"/>
          <w:sz w:val="36"/>
          <w:szCs w:val="36"/>
        </w:rPr>
        <w:drawing>
          <wp:inline distT="0" distB="0" distL="0" distR="0" wp14:anchorId="1F163AFB" wp14:editId="32E1753E">
            <wp:extent cx="752475" cy="11049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5B2B" w:rsidRPr="00FD3493" w:rsidRDefault="00B11CAF" w:rsidP="00AF2140">
      <w:pPr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 w:rsidRPr="00FD3493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>แบบประเมินเพื่อรับรองสถาบันผลิตบัณฑิตทางเภสัชศาสตร์</w:t>
      </w:r>
    </w:p>
    <w:p w:rsidR="00B11CAF" w:rsidRPr="00FD3493" w:rsidRDefault="00B11CAF" w:rsidP="00AF2140">
      <w:pPr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 w:rsidRPr="00FD3493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>สภาเภสัชกรรม</w:t>
      </w:r>
    </w:p>
    <w:p w:rsidR="00B11CAF" w:rsidRPr="00FD3493" w:rsidRDefault="00B11CAF" w:rsidP="00B11CAF">
      <w:pPr>
        <w:rPr>
          <w:rFonts w:ascii="TH SarabunIT๙" w:hAnsi="TH SarabunIT๙" w:cs="TH SarabunIT๙"/>
          <w:color w:val="000000" w:themeColor="text1"/>
          <w:sz w:val="30"/>
          <w:szCs w:val="30"/>
          <w:u w:val="dotted"/>
        </w:rPr>
      </w:pPr>
      <w:r w:rsidRPr="00FD3493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๑. สถาบัน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(คณะ/มหาวิทยาลัย)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</w:p>
    <w:p w:rsidR="00B11CAF" w:rsidRPr="00FD3493" w:rsidRDefault="00B11CAF" w:rsidP="00B463CF">
      <w:pPr>
        <w:spacing w:before="120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FD3493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๒. หลักสูตรที่เปิดสอน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(ชื่อหลักสูตร ปริญญา และคำย่อ ไทย/อังกฤษ)</w:t>
      </w:r>
    </w:p>
    <w:p w:rsidR="00B11CAF" w:rsidRPr="00FD3493" w:rsidRDefault="00B11CAF" w:rsidP="00AA0AB8">
      <w:pPr>
        <w:tabs>
          <w:tab w:val="left" w:pos="270"/>
        </w:tabs>
        <w:ind w:right="-330"/>
        <w:rPr>
          <w:rFonts w:ascii="TH SarabunIT๙" w:hAnsi="TH SarabunIT๙" w:cs="TH SarabunIT๙"/>
          <w:color w:val="000000" w:themeColor="text1"/>
          <w:sz w:val="30"/>
          <w:szCs w:val="30"/>
          <w:u w:val="dotted"/>
        </w:rPr>
      </w:pP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 xml:space="preserve">๒.๑ ชื่อหลักสูตร (ไทย) 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A104F4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A104F4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</w:p>
    <w:p w:rsidR="00B11CAF" w:rsidRPr="00FD3493" w:rsidRDefault="00B11CAF" w:rsidP="00B11CAF">
      <w:pPr>
        <w:tabs>
          <w:tab w:val="left" w:pos="270"/>
        </w:tabs>
        <w:rPr>
          <w:rFonts w:ascii="TH SarabunIT๙" w:hAnsi="TH SarabunIT๙" w:cs="TH SarabunIT๙"/>
          <w:color w:val="000000" w:themeColor="text1"/>
          <w:sz w:val="30"/>
          <w:szCs w:val="30"/>
          <w:u w:val="dotted"/>
        </w:rPr>
      </w:pP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 xml:space="preserve">ชื่อหลักสูตร (อังกฤษ) 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A104F4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</w:p>
    <w:p w:rsidR="00B11CAF" w:rsidRPr="00FD3493" w:rsidRDefault="00B11CAF" w:rsidP="00B11CAF">
      <w:pPr>
        <w:tabs>
          <w:tab w:val="left" w:pos="270"/>
        </w:tabs>
        <w:rPr>
          <w:rFonts w:ascii="TH SarabunIT๙" w:hAnsi="TH SarabunIT๙" w:cs="TH SarabunIT๙"/>
          <w:color w:val="000000" w:themeColor="text1"/>
          <w:sz w:val="30"/>
          <w:szCs w:val="30"/>
          <w:u w:val="dotted"/>
        </w:rPr>
      </w:pP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="00774937"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ชื่อปริญญา/คำย่อ (ไทย) </w:t>
      </w:r>
      <w:r w:rsidR="00774937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774937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774937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774937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774937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774937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774937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774937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A104F4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A104F4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</w:p>
    <w:p w:rsidR="00774937" w:rsidRPr="00FD3493" w:rsidRDefault="00774937" w:rsidP="00B11CAF">
      <w:pPr>
        <w:tabs>
          <w:tab w:val="left" w:pos="270"/>
        </w:tabs>
        <w:rPr>
          <w:rFonts w:ascii="TH SarabunIT๙" w:hAnsi="TH SarabunIT๙" w:cs="TH SarabunIT๙"/>
          <w:color w:val="000000" w:themeColor="text1"/>
          <w:sz w:val="30"/>
          <w:szCs w:val="30"/>
          <w:u w:val="dotted"/>
        </w:rPr>
      </w:pP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 xml:space="preserve">ชื่อปริญญา/คำย่อ (อังกฤษ) 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A104F4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</w:p>
    <w:p w:rsidR="00774937" w:rsidRPr="00FD3493" w:rsidRDefault="00774937" w:rsidP="00B11CAF">
      <w:pPr>
        <w:tabs>
          <w:tab w:val="left" w:pos="270"/>
        </w:tabs>
        <w:rPr>
          <w:rFonts w:ascii="TH SarabunIT๙" w:hAnsi="TH SarabunIT๙" w:cs="TH SarabunIT๙"/>
          <w:color w:val="000000" w:themeColor="text1"/>
          <w:sz w:val="30"/>
          <w:szCs w:val="30"/>
          <w:u w:val="dotted"/>
        </w:rPr>
      </w:pP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>๒.๒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 xml:space="preserve">ชื่อหลักสูตร (ไทย) 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A104F4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</w:p>
    <w:p w:rsidR="00774937" w:rsidRPr="00FD3493" w:rsidRDefault="00774937" w:rsidP="00774937">
      <w:pPr>
        <w:tabs>
          <w:tab w:val="left" w:pos="270"/>
        </w:tabs>
        <w:rPr>
          <w:rFonts w:ascii="TH SarabunIT๙" w:hAnsi="TH SarabunIT๙" w:cs="TH SarabunIT๙"/>
          <w:color w:val="000000" w:themeColor="text1"/>
          <w:sz w:val="30"/>
          <w:szCs w:val="30"/>
          <w:u w:val="dotted"/>
        </w:rPr>
      </w:pP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 xml:space="preserve">ชื่อหลักสูตร (อังกฤษ) 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A104F4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</w:p>
    <w:p w:rsidR="00774937" w:rsidRPr="00FD3493" w:rsidRDefault="00774937" w:rsidP="00774937">
      <w:pPr>
        <w:tabs>
          <w:tab w:val="left" w:pos="270"/>
        </w:tabs>
        <w:rPr>
          <w:rFonts w:ascii="TH SarabunIT๙" w:hAnsi="TH SarabunIT๙" w:cs="TH SarabunIT๙"/>
          <w:color w:val="000000" w:themeColor="text1"/>
          <w:sz w:val="30"/>
          <w:szCs w:val="30"/>
          <w:u w:val="dotted"/>
        </w:rPr>
      </w:pP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 xml:space="preserve">ชื่อปริญญา/คำย่อ (ไทย) 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A104F4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A104F4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</w:p>
    <w:p w:rsidR="00774937" w:rsidRPr="00FD3493" w:rsidRDefault="00774937" w:rsidP="00774937">
      <w:pPr>
        <w:tabs>
          <w:tab w:val="left" w:pos="270"/>
        </w:tabs>
        <w:rPr>
          <w:rFonts w:ascii="TH SarabunIT๙" w:hAnsi="TH SarabunIT๙" w:cs="TH SarabunIT๙"/>
          <w:color w:val="000000" w:themeColor="text1"/>
          <w:sz w:val="30"/>
          <w:szCs w:val="30"/>
          <w:u w:val="dotted"/>
        </w:rPr>
      </w:pP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 xml:space="preserve">ชื่อปริญญา/คำย่อ (อังกฤษ) 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896532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A104F4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</w:p>
    <w:p w:rsidR="00774937" w:rsidRPr="00FD3493" w:rsidRDefault="00774937" w:rsidP="00B463CF">
      <w:pPr>
        <w:tabs>
          <w:tab w:val="left" w:pos="270"/>
        </w:tabs>
        <w:spacing w:before="120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 w:rsidRPr="00FD3493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๓.</w:t>
      </w:r>
      <w:r w:rsidRPr="00FD3493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ab/>
        <w:t>ผู้แทนของสถาบันที่ให้ข้อมูล</w:t>
      </w:r>
    </w:p>
    <w:p w:rsidR="00774937" w:rsidRPr="00FD3493" w:rsidRDefault="00774937" w:rsidP="00B11CAF">
      <w:pPr>
        <w:tabs>
          <w:tab w:val="left" w:pos="270"/>
        </w:tabs>
        <w:rPr>
          <w:rFonts w:ascii="TH SarabunIT๙" w:hAnsi="TH SarabunIT๙" w:cs="TH SarabunIT๙"/>
          <w:color w:val="000000" w:themeColor="text1"/>
          <w:sz w:val="30"/>
          <w:szCs w:val="30"/>
          <w:u w:val="dotted"/>
        </w:rPr>
      </w:pP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 xml:space="preserve">๑. 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896532"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(ตำแหน่ง) 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</w:p>
    <w:p w:rsidR="00774937" w:rsidRPr="00FD3493" w:rsidRDefault="00774937" w:rsidP="00B11CAF">
      <w:pPr>
        <w:tabs>
          <w:tab w:val="left" w:pos="270"/>
        </w:tabs>
        <w:rPr>
          <w:rFonts w:ascii="TH SarabunIT๙" w:hAnsi="TH SarabunIT๙" w:cs="TH SarabunIT๙"/>
          <w:color w:val="000000" w:themeColor="text1"/>
          <w:sz w:val="30"/>
          <w:szCs w:val="30"/>
          <w:u w:val="dotted"/>
        </w:rPr>
      </w:pP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 xml:space="preserve">๒. 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896532"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(ตำแหน่ง) 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</w:p>
    <w:p w:rsidR="00774937" w:rsidRPr="00FD3493" w:rsidRDefault="00774937" w:rsidP="00B11CAF">
      <w:pPr>
        <w:tabs>
          <w:tab w:val="left" w:pos="270"/>
        </w:tabs>
        <w:rPr>
          <w:rFonts w:ascii="TH SarabunIT๙" w:hAnsi="TH SarabunIT๙" w:cs="TH SarabunIT๙"/>
          <w:color w:val="000000" w:themeColor="text1"/>
          <w:sz w:val="30"/>
          <w:szCs w:val="30"/>
          <w:u w:val="dotted"/>
        </w:rPr>
      </w:pP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 xml:space="preserve">๓. 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896532"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(ตำแหน่ง) 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</w:p>
    <w:p w:rsidR="00774937" w:rsidRPr="00FD3493" w:rsidRDefault="00774937" w:rsidP="00B11CAF">
      <w:pPr>
        <w:tabs>
          <w:tab w:val="left" w:pos="270"/>
        </w:tabs>
        <w:rPr>
          <w:rFonts w:ascii="TH SarabunIT๙" w:hAnsi="TH SarabunIT๙" w:cs="TH SarabunIT๙"/>
          <w:color w:val="000000" w:themeColor="text1"/>
          <w:sz w:val="30"/>
          <w:szCs w:val="30"/>
          <w:u w:val="dotted"/>
        </w:rPr>
      </w:pP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 xml:space="preserve">๔. 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896532"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(ตำแหน่ง) 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</w:p>
    <w:p w:rsidR="00774937" w:rsidRPr="00FD3493" w:rsidRDefault="00774937" w:rsidP="00B11CAF">
      <w:pPr>
        <w:tabs>
          <w:tab w:val="left" w:pos="270"/>
        </w:tabs>
        <w:rPr>
          <w:rFonts w:ascii="TH SarabunIT๙" w:hAnsi="TH SarabunIT๙" w:cs="TH SarabunIT๙"/>
          <w:color w:val="000000" w:themeColor="text1"/>
          <w:sz w:val="30"/>
          <w:szCs w:val="30"/>
          <w:u w:val="dotted"/>
        </w:rPr>
      </w:pP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 xml:space="preserve">๕. 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896532"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(ตำแหน่ง) 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</w:p>
    <w:p w:rsidR="00896532" w:rsidRPr="00FD3493" w:rsidRDefault="00896532" w:rsidP="00B463CF">
      <w:pPr>
        <w:tabs>
          <w:tab w:val="left" w:pos="270"/>
        </w:tabs>
        <w:spacing w:before="120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 w:rsidRPr="00FD3493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๔. คณะอนุกรรมการประเมินสถาบันและหลักสูตรเภสัชศาสตร์ ผู้ตรวจเยี่ยม</w:t>
      </w:r>
    </w:p>
    <w:p w:rsidR="00896532" w:rsidRPr="00FD3493" w:rsidRDefault="001E58F6" w:rsidP="001E58F6">
      <w:pPr>
        <w:tabs>
          <w:tab w:val="left" w:pos="360"/>
        </w:tabs>
        <w:rPr>
          <w:rFonts w:ascii="TH SarabunIT๙" w:hAnsi="TH SarabunIT๙" w:cs="TH SarabunIT๙"/>
          <w:color w:val="000000" w:themeColor="text1"/>
          <w:sz w:val="30"/>
          <w:szCs w:val="30"/>
          <w:u w:val="dotted"/>
        </w:rPr>
      </w:pP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   </w:t>
      </w:r>
      <w:r w:rsidR="00896532"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๑. </w:t>
      </w:r>
      <w:r w:rsidR="00896532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896532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896532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896532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896532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896532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896532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896532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896532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896532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896532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896532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="00896532"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</w:p>
    <w:p w:rsidR="00896532" w:rsidRPr="00FD3493" w:rsidRDefault="00896532" w:rsidP="00B11CAF">
      <w:pPr>
        <w:tabs>
          <w:tab w:val="left" w:pos="270"/>
        </w:tabs>
        <w:rPr>
          <w:rFonts w:ascii="TH SarabunIT๙" w:hAnsi="TH SarabunIT๙" w:cs="TH SarabunIT๙"/>
          <w:color w:val="000000" w:themeColor="text1"/>
          <w:sz w:val="30"/>
          <w:szCs w:val="30"/>
          <w:u w:val="dotted"/>
        </w:rPr>
      </w:pP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 xml:space="preserve">๒. 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</w:p>
    <w:p w:rsidR="00896532" w:rsidRPr="00FD3493" w:rsidRDefault="00896532" w:rsidP="00B11CAF">
      <w:pPr>
        <w:tabs>
          <w:tab w:val="left" w:pos="270"/>
        </w:tabs>
        <w:rPr>
          <w:rFonts w:ascii="TH SarabunIT๙" w:hAnsi="TH SarabunIT๙" w:cs="TH SarabunIT๙"/>
          <w:color w:val="000000" w:themeColor="text1"/>
          <w:sz w:val="30"/>
          <w:szCs w:val="30"/>
          <w:u w:val="dotted"/>
        </w:rPr>
      </w:pP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 xml:space="preserve">๓. 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</w:p>
    <w:p w:rsidR="00896532" w:rsidRPr="00FD3493" w:rsidRDefault="00896532" w:rsidP="00B11CAF">
      <w:pPr>
        <w:tabs>
          <w:tab w:val="left" w:pos="270"/>
        </w:tabs>
        <w:rPr>
          <w:rFonts w:ascii="TH SarabunIT๙" w:hAnsi="TH SarabunIT๙" w:cs="TH SarabunIT๙"/>
          <w:color w:val="000000" w:themeColor="text1"/>
          <w:sz w:val="30"/>
          <w:szCs w:val="30"/>
          <w:u w:val="dotted"/>
        </w:rPr>
      </w:pP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 xml:space="preserve">๔. 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</w:p>
    <w:p w:rsidR="00896532" w:rsidRPr="00FD3493" w:rsidRDefault="00896532" w:rsidP="00B11CAF">
      <w:pPr>
        <w:tabs>
          <w:tab w:val="left" w:pos="270"/>
        </w:tabs>
        <w:rPr>
          <w:rFonts w:ascii="TH SarabunIT๙" w:hAnsi="TH SarabunIT๙" w:cs="TH SarabunIT๙"/>
          <w:color w:val="000000" w:themeColor="text1"/>
          <w:sz w:val="30"/>
          <w:szCs w:val="30"/>
          <w:u w:val="dotted"/>
        </w:rPr>
      </w:pP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 xml:space="preserve">๕. 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</w:p>
    <w:p w:rsidR="00896532" w:rsidRPr="00FD3493" w:rsidRDefault="00896532" w:rsidP="00B11CAF">
      <w:pPr>
        <w:tabs>
          <w:tab w:val="left" w:pos="270"/>
        </w:tabs>
        <w:rPr>
          <w:rFonts w:ascii="TH SarabunIT๙" w:hAnsi="TH SarabunIT๙" w:cs="TH SarabunIT๙"/>
          <w:color w:val="000000" w:themeColor="text1"/>
          <w:sz w:val="30"/>
          <w:szCs w:val="30"/>
          <w:u w:val="dotted"/>
        </w:rPr>
      </w:pP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 xml:space="preserve">๖. 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</w:p>
    <w:p w:rsidR="00896532" w:rsidRPr="00FD3493" w:rsidRDefault="00896532" w:rsidP="00B11CAF">
      <w:pPr>
        <w:tabs>
          <w:tab w:val="left" w:pos="270"/>
        </w:tabs>
        <w:rPr>
          <w:rFonts w:ascii="TH SarabunIT๙" w:hAnsi="TH SarabunIT๙" w:cs="TH SarabunIT๙"/>
          <w:color w:val="000000" w:themeColor="text1"/>
          <w:sz w:val="30"/>
          <w:szCs w:val="30"/>
          <w:u w:val="dotted"/>
        </w:rPr>
      </w:pP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 xml:space="preserve">๗. 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</w:p>
    <w:p w:rsidR="00896532" w:rsidRPr="00FD3493" w:rsidRDefault="00896532" w:rsidP="00A104F4">
      <w:pPr>
        <w:tabs>
          <w:tab w:val="left" w:pos="270"/>
        </w:tabs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>๕.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>วันที่ตรวจเยี่ยม</w:t>
      </w:r>
    </w:p>
    <w:p w:rsidR="00896532" w:rsidRPr="00FD3493" w:rsidRDefault="00896532" w:rsidP="00B11CAF">
      <w:pPr>
        <w:tabs>
          <w:tab w:val="left" w:pos="270"/>
        </w:tabs>
        <w:rPr>
          <w:rFonts w:ascii="TH SarabunIT๙" w:hAnsi="TH SarabunIT๙" w:cs="TH SarabunIT๙"/>
          <w:color w:val="000000" w:themeColor="text1"/>
          <w:sz w:val="30"/>
          <w:szCs w:val="30"/>
          <w:u w:val="dotted"/>
        </w:rPr>
      </w:pP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 xml:space="preserve">ตั้งแต่วันที่ 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เดือน 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พ.ศ. 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</w:p>
    <w:p w:rsidR="00896532" w:rsidRPr="00FD3493" w:rsidRDefault="00896532" w:rsidP="00B11CAF">
      <w:pPr>
        <w:tabs>
          <w:tab w:val="left" w:pos="270"/>
        </w:tabs>
        <w:rPr>
          <w:rFonts w:ascii="TH SarabunIT๙" w:hAnsi="TH SarabunIT๙" w:cs="TH SarabunIT๙"/>
          <w:color w:val="000000" w:themeColor="text1"/>
          <w:sz w:val="30"/>
          <w:szCs w:val="30"/>
          <w:u w:val="dotted"/>
        </w:rPr>
      </w:pP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>ถึงวันที่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เดือน 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พ.ศ. </w:t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  <w:r w:rsidRPr="00FD3493">
        <w:rPr>
          <w:rFonts w:ascii="TH SarabunIT๙" w:hAnsi="TH SarabunIT๙" w:cs="TH SarabunIT๙"/>
          <w:color w:val="000000" w:themeColor="text1"/>
          <w:sz w:val="30"/>
          <w:szCs w:val="30"/>
          <w:u w:val="dotted"/>
          <w:cs/>
        </w:rPr>
        <w:tab/>
      </w:r>
    </w:p>
    <w:p w:rsidR="00AA0AB8" w:rsidRDefault="00AA0AB8" w:rsidP="008853D5">
      <w:pPr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</w:p>
    <w:p w:rsidR="00115F54" w:rsidRDefault="00115F54" w:rsidP="008853D5">
      <w:pPr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</w:p>
    <w:p w:rsidR="00115F54" w:rsidRDefault="00115F54" w:rsidP="008853D5">
      <w:pPr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</w:p>
    <w:p w:rsidR="00115F54" w:rsidRDefault="00115F54" w:rsidP="008853D5">
      <w:pPr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</w:p>
    <w:p w:rsidR="00115F54" w:rsidRDefault="00115F54" w:rsidP="008853D5">
      <w:pPr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</w:p>
    <w:p w:rsidR="00EC1889" w:rsidRPr="00EC1889" w:rsidRDefault="00EC1889" w:rsidP="008853D5">
      <w:pPr>
        <w:jc w:val="center"/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</w:rPr>
      </w:pPr>
    </w:p>
    <w:p w:rsidR="001E58F6" w:rsidRPr="00FD3493" w:rsidRDefault="001E58F6" w:rsidP="008853D5">
      <w:pPr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</w:p>
    <w:p w:rsidR="000A0837" w:rsidRPr="00FD3493" w:rsidRDefault="000A0837" w:rsidP="008853D5">
      <w:pPr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</w:pPr>
      <w:r w:rsidRPr="00FD3493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lastRenderedPageBreak/>
        <w:t>ปัจจัยและข้อกำหนดสำหรับการประเมิน</w:t>
      </w:r>
    </w:p>
    <w:tbl>
      <w:tblPr>
        <w:tblStyle w:val="TableGrid12"/>
        <w:tblW w:w="5102" w:type="pct"/>
        <w:tblLayout w:type="fixed"/>
        <w:tblLook w:val="04A0" w:firstRow="1" w:lastRow="0" w:firstColumn="1" w:lastColumn="0" w:noHBand="0" w:noVBand="1"/>
      </w:tblPr>
      <w:tblGrid>
        <w:gridCol w:w="805"/>
        <w:gridCol w:w="3318"/>
        <w:gridCol w:w="692"/>
        <w:gridCol w:w="829"/>
        <w:gridCol w:w="1526"/>
        <w:gridCol w:w="2488"/>
      </w:tblGrid>
      <w:tr w:rsidR="00AA0AB8" w:rsidRPr="00FD3493" w:rsidTr="00FA6F74">
        <w:trPr>
          <w:trHeight w:val="737"/>
          <w:tblHeader/>
        </w:trPr>
        <w:tc>
          <w:tcPr>
            <w:tcW w:w="417" w:type="pct"/>
            <w:shd w:val="clear" w:color="auto" w:fill="F2F2F2"/>
            <w:vAlign w:val="center"/>
          </w:tcPr>
          <w:p w:rsidR="001A641F" w:rsidRPr="00FD3493" w:rsidRDefault="001A641F" w:rsidP="00A42EF7">
            <w:pPr>
              <w:jc w:val="center"/>
              <w:rPr>
                <w:rFonts w:ascii="TH SarabunIT๙" w:hAnsi="TH SarabunIT๙" w:cs="TH SarabunIT๙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ปัจจัย</w:t>
            </w:r>
          </w:p>
        </w:tc>
        <w:tc>
          <w:tcPr>
            <w:tcW w:w="1718" w:type="pct"/>
            <w:shd w:val="clear" w:color="auto" w:fill="F2F2F2"/>
            <w:vAlign w:val="center"/>
          </w:tcPr>
          <w:p w:rsidR="001A641F" w:rsidRPr="00FD3493" w:rsidRDefault="001A641F" w:rsidP="00A42EF7">
            <w:pPr>
              <w:jc w:val="center"/>
              <w:rPr>
                <w:rFonts w:ascii="TH SarabunIT๙" w:hAnsi="TH SarabunIT๙" w:cs="TH SarabunIT๙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ข้อกำหนด</w:t>
            </w:r>
          </w:p>
        </w:tc>
        <w:tc>
          <w:tcPr>
            <w:tcW w:w="358" w:type="pct"/>
            <w:shd w:val="clear" w:color="auto" w:fill="F2F2F2"/>
            <w:vAlign w:val="center"/>
          </w:tcPr>
          <w:p w:rsidR="001A641F" w:rsidRPr="00FD3493" w:rsidRDefault="001A641F" w:rsidP="00A42EF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มี</w:t>
            </w:r>
          </w:p>
          <w:p w:rsidR="001A641F" w:rsidRPr="00FD3493" w:rsidRDefault="001A641F" w:rsidP="00A42EF7">
            <w:pPr>
              <w:jc w:val="center"/>
              <w:rPr>
                <w:rFonts w:ascii="TH SarabunIT๙" w:hAnsi="TH SarabunIT๙" w:cs="TH SarabunIT๙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(ใช่)</w:t>
            </w:r>
          </w:p>
        </w:tc>
        <w:tc>
          <w:tcPr>
            <w:tcW w:w="429" w:type="pct"/>
            <w:shd w:val="clear" w:color="auto" w:fill="F2F2F2"/>
            <w:vAlign w:val="center"/>
          </w:tcPr>
          <w:p w:rsidR="001A641F" w:rsidRPr="00FD3493" w:rsidRDefault="001A641F" w:rsidP="00A42EF7">
            <w:pPr>
              <w:ind w:left="-108" w:right="-18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ไม่มี</w:t>
            </w:r>
          </w:p>
          <w:p w:rsidR="001A641F" w:rsidRPr="00FD3493" w:rsidRDefault="001A641F" w:rsidP="00A42EF7">
            <w:pPr>
              <w:jc w:val="center"/>
              <w:rPr>
                <w:rFonts w:ascii="TH SarabunIT๙" w:hAnsi="TH SarabunIT๙" w:cs="TH SarabunIT๙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(ไม่ใช่)</w:t>
            </w:r>
          </w:p>
        </w:tc>
        <w:tc>
          <w:tcPr>
            <w:tcW w:w="790" w:type="pct"/>
            <w:shd w:val="clear" w:color="auto" w:fill="F2F2F2"/>
            <w:vAlign w:val="center"/>
          </w:tcPr>
          <w:p w:rsidR="001A641F" w:rsidRPr="00FD3493" w:rsidRDefault="001A641F" w:rsidP="00A42EF7">
            <w:pPr>
              <w:ind w:left="-33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เอกสาร / หลักฐาน /</w:t>
            </w:r>
          </w:p>
          <w:p w:rsidR="001A641F" w:rsidRPr="00FD3493" w:rsidRDefault="001A641F" w:rsidP="00A42EF7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เหตุผลสนับสนุน</w:t>
            </w:r>
          </w:p>
        </w:tc>
        <w:tc>
          <w:tcPr>
            <w:tcW w:w="1288" w:type="pct"/>
            <w:shd w:val="clear" w:color="auto" w:fill="F2F2F2"/>
            <w:vAlign w:val="center"/>
          </w:tcPr>
          <w:p w:rsidR="001A641F" w:rsidRPr="00FD3493" w:rsidRDefault="001A641F" w:rsidP="00FA6F74">
            <w:pPr>
              <w:ind w:left="-3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D349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เหตุผลเบื้องหลังของข้อกำหนด</w:t>
            </w:r>
          </w:p>
        </w:tc>
      </w:tr>
      <w:tr w:rsidR="001A641F" w:rsidRPr="00FD3493" w:rsidTr="00115F54">
        <w:tc>
          <w:tcPr>
            <w:tcW w:w="3712" w:type="pct"/>
            <w:gridSpan w:val="5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ปัจจัยที่ ๑ คุณสมบัติของมหาวิทยาลัย/คณะ (หน่วยงาน)</w:t>
            </w:r>
          </w:p>
        </w:tc>
        <w:tc>
          <w:tcPr>
            <w:tcW w:w="1288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</w:pPr>
          </w:p>
        </w:tc>
      </w:tr>
      <w:tr w:rsidR="00AA0AB8" w:rsidRPr="00FD3493" w:rsidTr="00115F54">
        <w:tc>
          <w:tcPr>
            <w:tcW w:w="417" w:type="pct"/>
            <w:vMerge w:val="restart"/>
          </w:tcPr>
          <w:p w:rsidR="001A641F" w:rsidRPr="00FD3493" w:rsidRDefault="001A641F" w:rsidP="00A42EF7">
            <w:pPr>
              <w:jc w:val="center"/>
              <w:rPr>
                <w:rFonts w:ascii="TH SarabunIT๙" w:hAnsi="TH SarabunIT๙" w:cs="TH SarabunIT๙"/>
              </w:rPr>
            </w:pPr>
            <w:r w:rsidRPr="00FD3493">
              <w:rPr>
                <w:rFonts w:ascii="TH SarabunIT๙" w:hAnsi="TH SarabunIT๙" w:cs="TH SarabunIT๙"/>
                <w:szCs w:val="28"/>
                <w:cs/>
              </w:rPr>
              <w:t>๑.๑</w:t>
            </w:r>
          </w:p>
        </w:tc>
        <w:tc>
          <w:tcPr>
            <w:tcW w:w="1718" w:type="pct"/>
          </w:tcPr>
          <w:p w:rsidR="001A641F" w:rsidRPr="00FD3493" w:rsidRDefault="001A641F" w:rsidP="00A42EF7">
            <w:pPr>
              <w:ind w:right="167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คุณสมบัติระดับมหาวิทยาลัย</w:t>
            </w:r>
          </w:p>
          <w:p w:rsidR="001A641F" w:rsidRPr="00FD3493" w:rsidRDefault="001A641F" w:rsidP="00115F54">
            <w:pPr>
              <w:jc w:val="thaiDistribute"/>
              <w:rPr>
                <w:rFonts w:ascii="TH SarabunIT๙" w:hAnsi="TH SarabunIT๙" w:cs="TH SarabunIT๙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๑.๑.๑) </w:t>
            </w:r>
            <w:r w:rsidRPr="00115F54">
              <w:rPr>
                <w:rFonts w:ascii="TH SarabunIT๙" w:hAnsi="TH SarabunIT๙" w:cs="TH SarabunIT๙"/>
                <w:color w:val="000000"/>
                <w:spacing w:val="-4"/>
                <w:sz w:val="28"/>
                <w:szCs w:val="28"/>
                <w:cs/>
              </w:rPr>
              <w:t>เป็นมหาวิทยาลัย/สถาบัน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การศึกษาที่จัดตั้งขึ้นตามกฎหมายที่เกี่ยวข้อง</w:t>
            </w:r>
          </w:p>
        </w:tc>
        <w:tc>
          <w:tcPr>
            <w:tcW w:w="358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1A641F" w:rsidRPr="00FD3493" w:rsidRDefault="001A641F" w:rsidP="00F41CB1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กำหนดให้องค์กรหรือสถาบัน</w:t>
            </w:r>
            <w:r w:rsidR="006740F9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115F54">
              <w:rPr>
                <w:rFonts w:ascii="TH SarabunIT๙" w:hAnsi="TH SarabunIT๙" w:cs="TH SarabunIT๙"/>
                <w:spacing w:val="-16"/>
                <w:sz w:val="28"/>
                <w:szCs w:val="28"/>
                <w:cs/>
              </w:rPr>
              <w:t>การศึกษาที่จัดตั้</w:t>
            </w:r>
            <w:r w:rsidR="003F09B8" w:rsidRPr="00115F54">
              <w:rPr>
                <w:rFonts w:ascii="TH SarabunIT๙" w:hAnsi="TH SarabunIT๙" w:cs="TH SarabunIT๙"/>
                <w:spacing w:val="-16"/>
                <w:sz w:val="28"/>
                <w:szCs w:val="28"/>
                <w:cs/>
              </w:rPr>
              <w:t>งคณะเภสัชศาสตร์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ต้องมีการจัดตั้ง</w:t>
            </w:r>
            <w:r w:rsidR="003F09B8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โดย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มีกฎหมายรองรับอย่างถูกต้อง และ</w:t>
            </w:r>
            <w:r w:rsidRPr="00115F54"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>ต้องอยู่ในระดับ</w:t>
            </w:r>
            <w:r w:rsidRPr="00115F54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</w:rPr>
              <w:t>“มหาวิทยาลัย</w:t>
            </w:r>
            <w:r w:rsidRPr="00115F54"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>”</w:t>
            </w:r>
            <w:r w:rsidR="003F09B8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="003F09B8" w:rsidRPr="00FD3493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ไม่ใช่ระดับ</w:t>
            </w:r>
            <w:r w:rsidRPr="00FD3493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ที่ต่ำกว่า เช่น วิทยาลัย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="003E43D0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</w:p>
        </w:tc>
      </w:tr>
      <w:tr w:rsidR="00AA0AB8" w:rsidRPr="00FD3493" w:rsidTr="00115F54">
        <w:tc>
          <w:tcPr>
            <w:tcW w:w="417" w:type="pct"/>
            <w:vMerge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718" w:type="pct"/>
          </w:tcPr>
          <w:p w:rsidR="001A641F" w:rsidRPr="00FD3493" w:rsidRDefault="001A641F" w:rsidP="00A42EF7">
            <w:pPr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๑.๑.๒</w:t>
            </w:r>
            <w:r w:rsidRPr="00115F54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t>)  มีปรัชญา/ปณิธาน วิสัยทัศน์ พันธกิจ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และวัตถุประสงค์ของมหาวิทยาลัยเขียนไว้เป็นลายลักษณ์อักษร</w:t>
            </w:r>
          </w:p>
        </w:tc>
        <w:tc>
          <w:tcPr>
            <w:tcW w:w="358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1A641F" w:rsidRPr="00FD3493" w:rsidRDefault="001A641F" w:rsidP="00F41CB1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B1FB4">
              <w:rPr>
                <w:rFonts w:ascii="TH SarabunIT๙" w:hAnsi="TH SarabunIT๙" w:cs="TH SarabunIT๙"/>
                <w:spacing w:val="-16"/>
                <w:sz w:val="28"/>
                <w:szCs w:val="28"/>
                <w:cs/>
              </w:rPr>
              <w:t>เพื่อให้สถาบันการศึกษาได้แสดง</w:t>
            </w:r>
            <w:r w:rsidR="006B1FB4">
              <w:rPr>
                <w:rFonts w:ascii="TH SarabunIT๙" w:hAnsi="TH SarabunIT๙" w:cs="TH SarabunIT๙"/>
                <w:spacing w:val="-8"/>
                <w:sz w:val="28"/>
                <w:szCs w:val="28"/>
                <w:cs/>
              </w:rPr>
              <w:br/>
            </w:r>
            <w:r w:rsidRPr="006B1FB4">
              <w:rPr>
                <w:rFonts w:ascii="TH SarabunIT๙" w:hAnsi="TH SarabunIT๙" w:cs="TH SarabunIT๙"/>
                <w:sz w:val="28"/>
                <w:szCs w:val="28"/>
                <w:cs/>
              </w:rPr>
              <w:t>อัตลักษณ์ของมหาวิทยาลัย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ปรัชญา วิสัยทัศน์ พันธกิจ </w:t>
            </w:r>
            <w:r w:rsidR="00115F54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ซึ่งเป็นหลักสำคัญในการก่</w:t>
            </w:r>
            <w:r w:rsidR="003C64C6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อตั้งและดำรงอยู่ของมหาวิทยาลัย </w:t>
            </w:r>
            <w:r w:rsidR="003E075C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โดยต้องมี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ความสอดคล้อง</w:t>
            </w:r>
            <w:r w:rsidR="003E075C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กัน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ของ ปรัชญา ปณิธาน พันธกิจ</w:t>
            </w:r>
            <w:r w:rsidR="003F09B8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และ</w:t>
            </w:r>
            <w:r w:rsidR="003C64C6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วัตถุประสงค์</w:t>
            </w:r>
          </w:p>
        </w:tc>
      </w:tr>
      <w:tr w:rsidR="00AA0AB8" w:rsidRPr="00FD3493" w:rsidTr="00115F54">
        <w:tc>
          <w:tcPr>
            <w:tcW w:w="417" w:type="pct"/>
          </w:tcPr>
          <w:p w:rsidR="001A641F" w:rsidRPr="00FD3493" w:rsidRDefault="001A641F" w:rsidP="00A42EF7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FD3493">
              <w:rPr>
                <w:rFonts w:ascii="TH SarabunIT๙" w:hAnsi="TH SarabunIT๙" w:cs="TH SarabunIT๙"/>
                <w:szCs w:val="28"/>
                <w:cs/>
              </w:rPr>
              <w:t>๑.๒</w:t>
            </w:r>
          </w:p>
        </w:tc>
        <w:tc>
          <w:tcPr>
            <w:tcW w:w="1718" w:type="pct"/>
          </w:tcPr>
          <w:p w:rsidR="001A641F" w:rsidRPr="00FD3493" w:rsidRDefault="001A641F" w:rsidP="00A42EF7">
            <w:pPr>
              <w:ind w:right="167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คุณสมบัติระดับคณะ</w:t>
            </w:r>
          </w:p>
        </w:tc>
        <w:tc>
          <w:tcPr>
            <w:tcW w:w="358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AA0AB8" w:rsidRPr="00FD3493" w:rsidTr="00115F54">
        <w:tc>
          <w:tcPr>
            <w:tcW w:w="417" w:type="pct"/>
            <w:vMerge w:val="restar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718" w:type="pct"/>
          </w:tcPr>
          <w:p w:rsidR="001A641F" w:rsidRPr="00FD3493" w:rsidRDefault="001A641F" w:rsidP="00A42EF7">
            <w:pPr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๑.๒.๑) หน่วยงานที่ทำหน้าที่ผลิตบัณฑิตทางเภสัชศาสตร์ตามหลักสูตรที่ขอให้สภาเภสัชกรรมรับรองเป็นหน่วยงาน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u w:val="single"/>
                <w:cs/>
              </w:rPr>
              <w:t>ระดับคณะ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หรือเทียบเท่า</w:t>
            </w:r>
          </w:p>
        </w:tc>
        <w:tc>
          <w:tcPr>
            <w:tcW w:w="358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1A641F" w:rsidRPr="00FD3493" w:rsidRDefault="001A641F" w:rsidP="00F41CB1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B1FB4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กำหนดให้หน่วยงานผลิตบัณฑิต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เป็นระดับคณะหรือเทียบเท่า</w:t>
            </w:r>
            <w:r w:rsidRPr="006B1FB4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เพื่อให้ผู้บริหารของคณะมีอำนาจ</w:t>
            </w:r>
            <w:r w:rsidRPr="006B1FB4">
              <w:rPr>
                <w:rFonts w:ascii="TH SarabunIT๙" w:hAnsi="TH SarabunIT๙" w:cs="TH SarabunIT๙"/>
                <w:sz w:val="28"/>
                <w:szCs w:val="28"/>
                <w:cs/>
              </w:rPr>
              <w:t>ในการตัดสินใจและบริหารคล่องตัวขึ้น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</w:p>
        </w:tc>
      </w:tr>
      <w:tr w:rsidR="00AA0AB8" w:rsidRPr="00FD3493" w:rsidTr="00115F54">
        <w:tc>
          <w:tcPr>
            <w:tcW w:w="417" w:type="pct"/>
            <w:vMerge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718" w:type="pct"/>
          </w:tcPr>
          <w:p w:rsidR="001A641F" w:rsidRPr="00FD3493" w:rsidRDefault="001A641F" w:rsidP="00A42EF7">
            <w:pPr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๑.๒.๒) มีระบบธรรมาภิบาลขององค์กร</w:t>
            </w:r>
            <w:r w:rsidR="006B1FB4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ในการบริหารมหาวิทยาลัยและคณะ เพื่อป้องกัน/หลีกเลี่ยงผลประโยชน์ทับซ้อน</w:t>
            </w:r>
          </w:p>
        </w:tc>
        <w:tc>
          <w:tcPr>
            <w:tcW w:w="358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1A641F" w:rsidRPr="00FD3493" w:rsidRDefault="001A641F" w:rsidP="00F41CB1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เนื่องจากระบบธรร</w:t>
            </w:r>
            <w:r w:rsidR="003F09B8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มาภิบาล</w:t>
            </w:r>
            <w:r w:rsidR="00F41CB1" w:rsidRPr="00FD3493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="003F09B8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เป็นสิ่</w:t>
            </w:r>
            <w:r w:rsidR="003F09B8" w:rsidRPr="00FD3493"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>งสำคัญในการะบวนการ</w:t>
            </w:r>
            <w:r w:rsidRPr="00FD3493"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>บริหาร</w:t>
            </w:r>
          </w:p>
        </w:tc>
      </w:tr>
      <w:tr w:rsidR="00AA0AB8" w:rsidRPr="00FD3493" w:rsidTr="00115F54">
        <w:tc>
          <w:tcPr>
            <w:tcW w:w="417" w:type="pct"/>
            <w:vMerge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718" w:type="pct"/>
          </w:tcPr>
          <w:p w:rsidR="001A641F" w:rsidRPr="00FD3493" w:rsidRDefault="001A641F" w:rsidP="00A42EF7">
            <w:pPr>
              <w:tabs>
                <w:tab w:val="left" w:pos="0"/>
                <w:tab w:val="left" w:pos="3401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๑.๒.๓) </w:t>
            </w:r>
            <w:r w:rsidRPr="006B1FB4">
              <w:rPr>
                <w:rFonts w:ascii="TH SarabunIT๙" w:hAnsi="TH SarabunIT๙" w:cs="TH SarabunIT๙"/>
                <w:spacing w:val="-14"/>
                <w:sz w:val="28"/>
                <w:szCs w:val="28"/>
                <w:cs/>
              </w:rPr>
              <w:t>ผู้บริหารระดับคณบดี ต้องมีคุณสมบัติ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ดังต่อไปนี้</w:t>
            </w:r>
            <w:r w:rsidR="006B1FB4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ครบทุกประเด็น</w:t>
            </w:r>
          </w:p>
          <w:p w:rsidR="001A641F" w:rsidRPr="00FD3493" w:rsidRDefault="001A641F" w:rsidP="00A42EF7">
            <w:pPr>
              <w:tabs>
                <w:tab w:val="left" w:pos="175"/>
                <w:tab w:val="left" w:pos="3491"/>
              </w:tabs>
              <w:ind w:left="175" w:hanging="142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- </w:t>
            </w:r>
            <w:r w:rsidRPr="006B1FB4">
              <w:rPr>
                <w:rFonts w:ascii="TH SarabunIT๙" w:hAnsi="TH SarabunIT๙" w:cs="TH SarabunIT๙"/>
                <w:sz w:val="28"/>
                <w:szCs w:val="28"/>
                <w:cs/>
              </w:rPr>
              <w:t>ได้รับใบอนุญาตเป็นผู้ประกอบวิชาชีพ</w:t>
            </w:r>
            <w:r w:rsidR="006B1FB4" w:rsidRPr="006B1FB4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6B1FB4">
              <w:rPr>
                <w:rFonts w:ascii="TH SarabunIT๙" w:hAnsi="TH SarabunIT๙" w:cs="TH SarabunIT๙"/>
                <w:sz w:val="28"/>
                <w:szCs w:val="28"/>
                <w:cs/>
              </w:rPr>
              <w:t>เภสัชกรรมจากสภาเภสัชกรรมที่ยัง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สามารถใช้ประกอบวิชาชีพเภสัชกรรม</w:t>
            </w:r>
            <w:r w:rsidR="006B1FB4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ได้อยู่ </w:t>
            </w:r>
          </w:p>
          <w:p w:rsidR="001A641F" w:rsidRPr="006B1FB4" w:rsidRDefault="001A641F" w:rsidP="00A42EF7">
            <w:pPr>
              <w:tabs>
                <w:tab w:val="left" w:pos="175"/>
              </w:tabs>
              <w:ind w:left="175" w:hanging="142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- </w:t>
            </w:r>
            <w:r w:rsidRPr="006B1FB4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ไม่เคยมีประวัติถูกดำเนินการลงโทษทางด้านจรรยาบรรณ เช่น ถูกพักใช้ </w:t>
            </w:r>
            <w:r w:rsidR="006B1FB4" w:rsidRPr="006B1FB4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6B1FB4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เพิกถอน หรืออยู่ระหว่างการถูกพักใช้ใบอนุญาตฯ  </w:t>
            </w:r>
          </w:p>
          <w:p w:rsidR="001A641F" w:rsidRPr="006B1FB4" w:rsidRDefault="001A641F" w:rsidP="00A42EF7">
            <w:pPr>
              <w:tabs>
                <w:tab w:val="left" w:pos="175"/>
                <w:tab w:val="left" w:pos="3131"/>
              </w:tabs>
              <w:ind w:left="175" w:right="-13" w:hanging="142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B1FB4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- เป็นหรือเคยเป็นอาจารย์ประจำในสถาบันการศึกษา </w:t>
            </w:r>
          </w:p>
          <w:p w:rsidR="001A641F" w:rsidRPr="00FD3493" w:rsidRDefault="001A641F" w:rsidP="00A42EF7">
            <w:pPr>
              <w:tabs>
                <w:tab w:val="left" w:pos="175"/>
                <w:tab w:val="left" w:pos="3221"/>
              </w:tabs>
              <w:ind w:left="175" w:hanging="142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- </w:t>
            </w:r>
            <w:r w:rsidRPr="006B1FB4">
              <w:rPr>
                <w:rFonts w:ascii="TH SarabunIT๙" w:hAnsi="TH SarabunIT๙" w:cs="TH SarabunIT๙"/>
                <w:sz w:val="28"/>
                <w:szCs w:val="28"/>
                <w:cs/>
              </w:rPr>
              <w:t>มีประสบการณ์ด้านการบริหารในสถาบัน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การศึกษา หรือมีประสบการณ์</w:t>
            </w:r>
            <w:r w:rsidR="006B1FB4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ในการบริหารการศึกษาองค์กรทางวิชาการ</w:t>
            </w:r>
            <w:r w:rsidRPr="006B1FB4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ระดับสูงอื่นๆ ได้แก่ ผู้อำนวยการ ประธาน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6B1FB4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รองประธาน และเลขาธิการ </w:t>
            </w:r>
            <w:r w:rsidR="006B1FB4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6B1FB4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ที่คณะกรรมการ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เชื่อมั่นว่าจะทำหน้าที่บริหารได้</w:t>
            </w:r>
          </w:p>
        </w:tc>
        <w:tc>
          <w:tcPr>
            <w:tcW w:w="358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1A641F" w:rsidRPr="00FD3493" w:rsidRDefault="001A641F" w:rsidP="00F41CB1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เหตุผลในการกำหนดเกณฑ์</w:t>
            </w:r>
            <w:r w:rsidR="00F41CB1" w:rsidRPr="00FD3493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ในข้อนี้มีดังนี้</w:t>
            </w:r>
          </w:p>
          <w:p w:rsidR="001A641F" w:rsidRPr="00FD3493" w:rsidRDefault="001A641F" w:rsidP="00F41CB1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  <w:r w:rsidR="00F41CB1" w:rsidRPr="00FD349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คณบดีต้องเป็นผู้ได้รับใบ</w:t>
            </w:r>
            <w:r w:rsidR="003F09B8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อนุญาตเป็นผู้ประกอบวิชาชีพเภสัชกรรมจากสภาเภสัชกรรมที่ยังคงใช้ได้อยู</w:t>
            </w:r>
            <w:r w:rsidR="00A76A40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่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ณ วันที่ดำรง</w:t>
            </w:r>
            <w:r w:rsidR="00087195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ตำแหน่งเพื่อให้เข้าใจบริบท</w:t>
            </w:r>
            <w:r w:rsidR="006B1FB4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6B1FB4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การปฏิบัติวิชาชีพและการศึกษา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ทางเภสัชศาสตร์ที่ชัดเจน</w:t>
            </w:r>
          </w:p>
          <w:p w:rsidR="001A641F" w:rsidRPr="00FD3493" w:rsidRDefault="001A641F" w:rsidP="00F41CB1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  <w:r w:rsidR="00F41CB1" w:rsidRPr="00FD349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คณบดีต้องเป็นตัวอย่างที่ดีของคณาจารย์และนักศึกษา</w:t>
            </w:r>
            <w:r w:rsidR="006B1FB4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ในด้านจรรยาบรรณวิชาชีพ</w:t>
            </w:r>
          </w:p>
          <w:p w:rsidR="001A641F" w:rsidRPr="00FD3493" w:rsidRDefault="001A641F" w:rsidP="00F41CB1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  <w:r w:rsidR="00F41CB1" w:rsidRPr="00FD349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คณบดีซึ่งเป็นผู้บริหารสูงสุดของคณะเภสัชศาสตร์ต้องเคยเป็นอาจารย์ประจำในสถาบัน</w:t>
            </w:r>
            <w:r w:rsidR="003F09B8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115F54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อุดมศึกษาเพื่อให้มีประสบการณ์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ด้านการเรียนการสอนเพียงพอ </w:t>
            </w:r>
            <w:r w:rsidRPr="00FD3493">
              <w:rPr>
                <w:rFonts w:ascii="TH SarabunIT๙" w:hAnsi="TH SarabunIT๙" w:cs="TH SarabunIT๙"/>
                <w:strike/>
                <w:sz w:val="28"/>
                <w:szCs w:val="28"/>
                <w:cs/>
              </w:rPr>
              <w:t xml:space="preserve"> </w:t>
            </w:r>
          </w:p>
          <w:p w:rsidR="001A641F" w:rsidRPr="00FD3493" w:rsidRDefault="001A641F" w:rsidP="00F41CB1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pacing w:val="-12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 xml:space="preserve">- </w:t>
            </w:r>
            <w:r w:rsidRPr="00115F54">
              <w:rPr>
                <w:rFonts w:ascii="TH SarabunIT๙" w:hAnsi="TH SarabunIT๙" w:cs="TH SarabunIT๙"/>
                <w:sz w:val="28"/>
                <w:szCs w:val="28"/>
                <w:cs/>
              </w:rPr>
              <w:t>คณบดีต้องมีประสบการณ์</w:t>
            </w:r>
            <w:r w:rsidR="00115F54" w:rsidRPr="00115F54">
              <w:rPr>
                <w:rFonts w:ascii="TH SarabunIT๙" w:hAnsi="TH SarabunIT๙" w:cs="TH SarabunIT๙"/>
                <w:sz w:val="28"/>
                <w:szCs w:val="28"/>
                <w:cs/>
              </w:rPr>
              <w:t>ด้านการบริหารใ</w:t>
            </w:r>
            <w:r w:rsidR="00115F54" w:rsidRPr="00115F54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น</w:t>
            </w:r>
            <w:r w:rsidRPr="00115F54">
              <w:rPr>
                <w:rFonts w:ascii="TH SarabunIT๙" w:hAnsi="TH SarabunIT๙" w:cs="TH SarabunIT๙"/>
                <w:sz w:val="28"/>
                <w:szCs w:val="28"/>
                <w:cs/>
              </w:rPr>
              <w:t>สถาบัน</w:t>
            </w:r>
            <w:r w:rsidR="00115F54">
              <w:rPr>
                <w:rFonts w:ascii="TH SarabunIT๙" w:hAnsi="TH SarabunIT๙" w:cs="TH SarabunIT๙"/>
                <w:spacing w:val="-18"/>
                <w:sz w:val="28"/>
                <w:szCs w:val="28"/>
                <w:cs/>
              </w:rPr>
              <w:br/>
            </w:r>
            <w:r w:rsidR="003F09B8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การศึกษาเภสัชศาสตร์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หรือมีประสบการณ์ในการบริหารองค์กรทางวิชาการระดับสูงอื่นๆ</w:t>
            </w:r>
            <w:r w:rsidR="00A76A40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ที่ทำให้เชื่อมั่นว่าจะทำหน้าที่บริหารคณะเภสัชศาสตร์ได้</w:t>
            </w:r>
          </w:p>
        </w:tc>
      </w:tr>
      <w:tr w:rsidR="00AA0AB8" w:rsidRPr="00FD3493" w:rsidTr="00115F54">
        <w:tc>
          <w:tcPr>
            <w:tcW w:w="417" w:type="pct"/>
            <w:vMerge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718" w:type="pct"/>
          </w:tcPr>
          <w:p w:rsidR="001A641F" w:rsidRPr="00FD3493" w:rsidRDefault="001A641F" w:rsidP="00A42EF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๑.๒.๔)  </w:t>
            </w:r>
            <w:r w:rsidRPr="002D3E84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ผู้บริหารระดับรองคณบดี</w:t>
            </w:r>
            <w:r w:rsidR="00115F54" w:rsidRPr="002D3E84">
              <w:rPr>
                <w:rFonts w:ascii="TH SarabunIT๙" w:hAnsi="TH SarabunIT๙" w:cs="TH SarabunIT๙" w:hint="cs"/>
                <w:spacing w:val="-10"/>
                <w:sz w:val="28"/>
                <w:szCs w:val="28"/>
                <w:cs/>
              </w:rPr>
              <w:t xml:space="preserve"> </w:t>
            </w:r>
            <w:r w:rsidRPr="002D3E84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อย่างน้อย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๑ คน ต้องมีคุณสมบัติดังต่อไปนี้</w:t>
            </w:r>
            <w:r w:rsidR="002D3E84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ครบทุกประเด็น</w:t>
            </w:r>
          </w:p>
          <w:p w:rsidR="001A641F" w:rsidRPr="00FD3493" w:rsidRDefault="001A641F" w:rsidP="00A42EF7">
            <w:pPr>
              <w:tabs>
                <w:tab w:val="left" w:pos="175"/>
              </w:tabs>
              <w:ind w:left="175" w:hanging="142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- </w:t>
            </w:r>
            <w:r w:rsidRPr="002D3E84">
              <w:rPr>
                <w:rFonts w:ascii="TH SarabunIT๙" w:hAnsi="TH SarabunIT๙" w:cs="TH SarabunIT๙"/>
                <w:sz w:val="28"/>
                <w:szCs w:val="28"/>
                <w:cs/>
              </w:rPr>
              <w:t>ได้รับใบอนุญาตเป็นผู้ประกอบวิชาชีพ</w:t>
            </w:r>
            <w:r w:rsidR="00F41CB1" w:rsidRPr="002D3E84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2D3E84">
              <w:rPr>
                <w:rFonts w:ascii="TH SarabunIT๙" w:hAnsi="TH SarabunIT๙" w:cs="TH SarabunIT๙"/>
                <w:sz w:val="28"/>
                <w:szCs w:val="28"/>
                <w:cs/>
              </w:rPr>
              <w:t>เภสัชกรรมจากสภาเภสัชกรรมที่ยัง</w:t>
            </w:r>
            <w:r w:rsidR="002D3E84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br/>
            </w:r>
            <w:r w:rsidRPr="002D3E84">
              <w:rPr>
                <w:rFonts w:ascii="TH SarabunIT๙" w:hAnsi="TH SarabunIT๙" w:cs="TH SarabunIT๙"/>
                <w:sz w:val="28"/>
                <w:szCs w:val="28"/>
                <w:cs/>
              </w:rPr>
              <w:t>สามารถใช้ประกอบวิชาชีพเภสัชกรรม</w:t>
            </w:r>
            <w:r w:rsidR="002D3E84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2D3E84">
              <w:rPr>
                <w:rFonts w:ascii="TH SarabunIT๙" w:hAnsi="TH SarabunIT๙" w:cs="TH SarabunIT๙"/>
                <w:sz w:val="28"/>
                <w:szCs w:val="28"/>
                <w:cs/>
              </w:rPr>
              <w:t>ได้อยู่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</w:p>
          <w:p w:rsidR="001A641F" w:rsidRPr="00FD3493" w:rsidRDefault="001A641F" w:rsidP="00A42EF7">
            <w:pPr>
              <w:tabs>
                <w:tab w:val="left" w:pos="175"/>
              </w:tabs>
              <w:ind w:left="175" w:hanging="142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- ไม่เคยมีประวัติถูกดำเนินการลงโทษทางด้านจรรยาบรรณ เช่น ถูกพักใช้ </w:t>
            </w:r>
            <w:r w:rsidR="00F41CB1" w:rsidRPr="00FD3493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เพิกถอน หรืออยู่ระหว่างการถูกพักใช้ใบอนุญาตฯ  </w:t>
            </w:r>
          </w:p>
          <w:p w:rsidR="001A641F" w:rsidRPr="00FD3493" w:rsidRDefault="001A641F" w:rsidP="00A42EF7">
            <w:pPr>
              <w:tabs>
                <w:tab w:val="left" w:pos="175"/>
              </w:tabs>
              <w:ind w:left="175" w:hanging="142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- </w:t>
            </w:r>
            <w:r w:rsidRPr="002D3E84">
              <w:rPr>
                <w:rFonts w:ascii="TH SarabunIT๙" w:hAnsi="TH SarabunIT๙" w:cs="TH SarabunIT๙"/>
                <w:sz w:val="28"/>
                <w:szCs w:val="28"/>
                <w:cs/>
              </w:rPr>
              <w:t>เป็นหรือเคยเป็นอาจารย์ประจำ</w:t>
            </w:r>
            <w:r w:rsidR="002D3E84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="002D3E84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2D3E84">
              <w:rPr>
                <w:rFonts w:ascii="TH SarabunIT๙" w:hAnsi="TH SarabunIT๙" w:cs="TH SarabunIT๙"/>
                <w:sz w:val="28"/>
                <w:szCs w:val="28"/>
                <w:cs/>
              </w:rPr>
              <w:t>ในสถาบันการศึกษา</w:t>
            </w:r>
          </w:p>
          <w:p w:rsidR="001A641F" w:rsidRPr="00FD3493" w:rsidRDefault="001A641F" w:rsidP="00126B66">
            <w:pPr>
              <w:tabs>
                <w:tab w:val="left" w:pos="251"/>
              </w:tabs>
              <w:ind w:left="161" w:right="-13" w:hanging="161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- มี</w:t>
            </w:r>
            <w:r w:rsidRPr="002D3E84">
              <w:rPr>
                <w:rFonts w:ascii="TH SarabunIT๙" w:hAnsi="TH SarabunIT๙" w:cs="TH SarabunIT๙"/>
                <w:sz w:val="28"/>
                <w:szCs w:val="28"/>
                <w:cs/>
              </w:rPr>
              <w:t>ประสบการณ์ด้านการบริหารในสถาบันการศึกษา หรือมีประสบการณ์</w:t>
            </w:r>
            <w:r w:rsidR="00F41CB1" w:rsidRPr="002D3E84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2D3E84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ในการบริหารการศึกษาองค์กรทางวิชาการระดับสูงอื่นๆ ได้แก่ ผู้อำนวยการ ประธาน รองประธาน และเลขาธิการ </w:t>
            </w:r>
            <w:r w:rsidR="00115F54" w:rsidRPr="002D3E84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2D3E84">
              <w:rPr>
                <w:rFonts w:ascii="TH SarabunIT๙" w:hAnsi="TH SarabunIT๙" w:cs="TH SarabunIT๙"/>
                <w:sz w:val="28"/>
                <w:szCs w:val="28"/>
                <w:cs/>
              </w:rPr>
              <w:t>ที่คณะกรรมการเชื่อมั่นว่าจะทำหน้าที่บริหารได้</w:t>
            </w:r>
          </w:p>
        </w:tc>
        <w:tc>
          <w:tcPr>
            <w:tcW w:w="358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1A641F" w:rsidRPr="00FD3493" w:rsidRDefault="001A641F" w:rsidP="00F41CB1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  <w:r w:rsidR="00F41CB1" w:rsidRPr="00FD349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รองคณบดี</w:t>
            </w:r>
            <w:r w:rsidR="003E075C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อย่างน้อย ๑ คน</w:t>
            </w:r>
            <w:r w:rsidR="00F41CB1" w:rsidRPr="00FD3493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ต้องเป็นผู้ได้รับใบอนุญาต</w:t>
            </w:r>
            <w:r w:rsidR="00115F54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115F54">
              <w:rPr>
                <w:rFonts w:ascii="TH SarabunIT๙" w:hAnsi="TH SarabunIT๙" w:cs="TH SarabunIT๙"/>
                <w:spacing w:val="-8"/>
                <w:sz w:val="28"/>
                <w:szCs w:val="28"/>
                <w:cs/>
              </w:rPr>
              <w:t>เป็นผู้ประกอบวิชาชีพเภสัชกรรม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จากสภาเภสัชกรรมที่ยังคงใช้</w:t>
            </w:r>
            <w:r w:rsidR="002D3E84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2D3E84">
              <w:rPr>
                <w:rFonts w:ascii="TH SarabunIT๙" w:hAnsi="TH SarabunIT๙" w:cs="TH SarabunIT๙"/>
                <w:sz w:val="28"/>
                <w:szCs w:val="28"/>
                <w:cs/>
              </w:rPr>
              <w:t>ได้อยู</w:t>
            </w:r>
            <w:r w:rsidR="00A76A40" w:rsidRPr="002D3E84">
              <w:rPr>
                <w:rFonts w:ascii="TH SarabunIT๙" w:hAnsi="TH SarabunIT๙" w:cs="TH SarabunIT๙"/>
                <w:sz w:val="28"/>
                <w:szCs w:val="28"/>
                <w:cs/>
              </w:rPr>
              <w:t>่</w:t>
            </w:r>
            <w:r w:rsidRPr="002D3E84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ณ วันที่ดำรงตำแหน่งเพื่อให้เข้าใจบริบทการปฏิบัติวิชาชีพและการศึกษาทางเภสัชศาสตร์ที่ชัดเจน</w:t>
            </w:r>
          </w:p>
          <w:p w:rsidR="001A641F" w:rsidRPr="00FD3493" w:rsidRDefault="001A641F" w:rsidP="00F41CB1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  <w:r w:rsidR="00F41CB1" w:rsidRPr="00FD349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รองคณบดีต้องเป็นตัวอย่าง</w:t>
            </w:r>
            <w:r w:rsidR="00115F54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ที่ดีของคณาจารย์และนักศึกษาในด้านจรรยาบรรณวิชาชีพ</w:t>
            </w:r>
          </w:p>
          <w:p w:rsidR="00087195" w:rsidRPr="00FD3493" w:rsidRDefault="001A641F" w:rsidP="00F41CB1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  <w:r w:rsidR="00F41CB1" w:rsidRPr="00FD349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FD3493"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>รองคณบดีต้องเคยเป็นอาจารย์</w:t>
            </w:r>
            <w:r w:rsidR="002D3E84" w:rsidRPr="002D3E84">
              <w:rPr>
                <w:rFonts w:ascii="TH SarabunIT๙" w:hAnsi="TH SarabunIT๙" w:cs="TH SarabunIT๙"/>
                <w:spacing w:val="-14"/>
                <w:sz w:val="28"/>
                <w:szCs w:val="28"/>
                <w:cs/>
              </w:rPr>
              <w:t>ประจำในสถาบันอุดมศึกษา</w:t>
            </w:r>
            <w:r w:rsidRPr="002D3E84">
              <w:rPr>
                <w:rFonts w:ascii="TH SarabunIT๙" w:hAnsi="TH SarabunIT๙" w:cs="TH SarabunIT๙"/>
                <w:spacing w:val="-14"/>
                <w:sz w:val="28"/>
                <w:szCs w:val="28"/>
                <w:cs/>
              </w:rPr>
              <w:t>เพื่อ</w:t>
            </w:r>
            <w:r w:rsidR="002D3E84">
              <w:rPr>
                <w:rFonts w:ascii="TH SarabunIT๙" w:hAnsi="TH SarabunIT๙" w:cs="TH SarabunIT๙"/>
                <w:spacing w:val="-14"/>
                <w:sz w:val="28"/>
                <w:szCs w:val="28"/>
                <w:cs/>
              </w:rPr>
              <w:br/>
            </w:r>
            <w:r w:rsidRPr="002D3E84">
              <w:rPr>
                <w:rFonts w:ascii="TH SarabunIT๙" w:hAnsi="TH SarabunIT๙" w:cs="TH SarabunIT๙"/>
                <w:sz w:val="28"/>
                <w:szCs w:val="28"/>
                <w:cs/>
              </w:rPr>
              <w:t>ให้มีประสบการณ์ด้านการเรียนการสอนเพียงพอ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</w:t>
            </w:r>
          </w:p>
          <w:p w:rsidR="001A641F" w:rsidRPr="00FD3493" w:rsidRDefault="001A641F" w:rsidP="00F41CB1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  <w:r w:rsidR="00F41CB1" w:rsidRPr="00FD349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รองคณบดีต้องมีประสบการณ์ด้านการบริหารในสถาบัน</w:t>
            </w:r>
            <w:r w:rsidR="00115F54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การ</w:t>
            </w:r>
            <w:r w:rsidR="00087195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ศึกษาเภสัชศาสตร์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หรือ</w:t>
            </w:r>
            <w:r w:rsidR="00115F54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มีประสบการณ์ในการบริหารองค์กรทางวิชาการระดับสูง</w:t>
            </w:r>
            <w:r w:rsidR="00115F54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อื่น</w:t>
            </w:r>
            <w:r w:rsidR="00A76A40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ๆ</w:t>
            </w:r>
            <w:r w:rsidR="00A76A40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ที่ทำให้เชื่อมั่นว่าจะทำหน้าที่บริหารคณะเภสัชศาสตร์ได้</w:t>
            </w:r>
          </w:p>
        </w:tc>
      </w:tr>
      <w:tr w:rsidR="00AA0AB8" w:rsidRPr="00FD3493" w:rsidTr="00115F54">
        <w:tc>
          <w:tcPr>
            <w:tcW w:w="417" w:type="pct"/>
            <w:vMerge w:val="restart"/>
          </w:tcPr>
          <w:p w:rsidR="001A641F" w:rsidRPr="00FD3493" w:rsidRDefault="001A641F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๑.๓</w:t>
            </w:r>
          </w:p>
        </w:tc>
        <w:tc>
          <w:tcPr>
            <w:tcW w:w="1718" w:type="pct"/>
          </w:tcPr>
          <w:p w:rsidR="001A641F" w:rsidRPr="00FD3493" w:rsidRDefault="001A641F" w:rsidP="00A42EF7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pacing w:val="-8"/>
                <w:sz w:val="28"/>
                <w:szCs w:val="28"/>
                <w:cs/>
              </w:rPr>
              <w:t xml:space="preserve">ความสอดคล้องของ ปรัชญา ปณิธาน </w:t>
            </w:r>
            <w:r w:rsidR="00115F54">
              <w:rPr>
                <w:rFonts w:ascii="TH SarabunIT๙" w:hAnsi="TH SarabunIT๙" w:cs="TH SarabunIT๙"/>
                <w:b/>
                <w:bCs/>
                <w:color w:val="000000"/>
                <w:spacing w:val="-8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b/>
                <w:bCs/>
                <w:color w:val="000000"/>
                <w:spacing w:val="-8"/>
                <w:sz w:val="28"/>
                <w:szCs w:val="28"/>
                <w:cs/>
              </w:rPr>
              <w:t>พันธกิจ</w:t>
            </w: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 xml:space="preserve"> วัตถุประสงค์ในการผลิตบัณฑิต</w:t>
            </w:r>
          </w:p>
          <w:p w:rsidR="001A641F" w:rsidRPr="00FD3493" w:rsidRDefault="001A641F" w:rsidP="00A42EF7">
            <w:pPr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๑.๓.๑) คณะมีปณิธาน และพันธกิจระบุไว้ชัดเจนว่ามุ่งผลิตเภสัชกรที่มีความรู้ความสามารถ และคุณสมบัติตามที่</w:t>
            </w:r>
            <w:r w:rsidR="00115F54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สภาเภสัชกรรมกำหนดและสอดคล้องกับความต้องการของประเทศ</w:t>
            </w:r>
          </w:p>
        </w:tc>
        <w:tc>
          <w:tcPr>
            <w:tcW w:w="358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1A641F" w:rsidRPr="00FD3493" w:rsidRDefault="001A641F" w:rsidP="002D3E84">
            <w:pPr>
              <w:jc w:val="thaiDistribute"/>
              <w:rPr>
                <w:rFonts w:ascii="TH SarabunIT๙" w:hAnsi="TH SarabunIT๙" w:cs="TH SarabunIT๙"/>
                <w:strike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เพื่อให้คณะเภสัชศาสตร์ได้</w:t>
            </w:r>
            <w:r w:rsidR="00F41CB1" w:rsidRPr="00FD3493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2D3E84">
              <w:rPr>
                <w:rFonts w:ascii="TH SarabunIT๙" w:hAnsi="TH SarabunIT๙" w:cs="TH SarabunIT๙"/>
                <w:sz w:val="28"/>
                <w:szCs w:val="28"/>
                <w:cs/>
              </w:rPr>
              <w:t>แสดงอัตลักษณ</w:t>
            </w:r>
            <w:r w:rsidR="003F09B8" w:rsidRPr="002D3E84">
              <w:rPr>
                <w:rFonts w:ascii="TH SarabunIT๙" w:hAnsi="TH SarabunIT๙" w:cs="TH SarabunIT๙"/>
                <w:sz w:val="28"/>
                <w:szCs w:val="28"/>
                <w:cs/>
              </w:rPr>
              <w:t>์ของคณะ</w:t>
            </w:r>
            <w:r w:rsidR="002D3E84" w:rsidRPr="002D3E84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ฯ</w:t>
            </w:r>
            <w:r w:rsidR="002D3E84">
              <w:rPr>
                <w:rFonts w:ascii="TH SarabunIT๙" w:hAnsi="TH SarabunIT๙" w:cs="TH SarabunIT๙" w:hint="cs"/>
                <w:spacing w:val="-10"/>
                <w:sz w:val="28"/>
                <w:szCs w:val="28"/>
                <w:cs/>
              </w:rPr>
              <w:t xml:space="preserve"> </w:t>
            </w:r>
            <w:r w:rsidR="002D3E84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br/>
            </w:r>
            <w:r w:rsidR="003F09B8" w:rsidRPr="002D3E84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และ</w:t>
            </w:r>
            <w:r w:rsidR="003F09B8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มหาวิทยาลัย ปณิธาน และ</w:t>
            </w:r>
            <w:r w:rsidR="00087195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พันธกิจ ซึ่งเป็นหลัก</w:t>
            </w:r>
            <w:r w:rsidR="003F09B8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สำคัญ</w:t>
            </w:r>
            <w:r w:rsidR="00F41CB1" w:rsidRPr="00FD3493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="003F09B8" w:rsidRPr="002D3E84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ในการก่อตั้งและดำรงอยู่ของ</w:t>
            </w:r>
            <w:r w:rsidRPr="002D3E84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คณะ</w:t>
            </w:r>
            <w:r w:rsidR="002D3E84" w:rsidRPr="002D3E84">
              <w:rPr>
                <w:rFonts w:ascii="TH SarabunIT๙" w:hAnsi="TH SarabunIT๙" w:cs="TH SarabunIT๙" w:hint="cs"/>
                <w:spacing w:val="-10"/>
                <w:sz w:val="28"/>
                <w:szCs w:val="28"/>
                <w:cs/>
              </w:rPr>
              <w:t>ฯ</w:t>
            </w:r>
            <w:r w:rsidR="00F41CB1" w:rsidRPr="002D3E84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 xml:space="preserve"> </w:t>
            </w:r>
            <w:r w:rsidR="00061879" w:rsidRPr="002D3E84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โดย</w:t>
            </w:r>
            <w:r w:rsidR="003E075C" w:rsidRPr="002D3E84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มี</w:t>
            </w:r>
            <w:r w:rsidRPr="002D3E84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ความสอดคล้อง</w:t>
            </w:r>
            <w:r w:rsidR="003E075C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กันของ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ปรัชญา </w:t>
            </w:r>
            <w:r w:rsidRPr="00115F54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 xml:space="preserve">ปณิธาน พันธกิจ </w:t>
            </w:r>
            <w:r w:rsidR="003F09B8" w:rsidRPr="002D3E84">
              <w:rPr>
                <w:rFonts w:ascii="TH SarabunIT๙" w:hAnsi="TH SarabunIT๙" w:cs="TH SarabunIT๙"/>
                <w:sz w:val="28"/>
                <w:szCs w:val="28"/>
                <w:cs/>
              </w:rPr>
              <w:t>และ</w:t>
            </w:r>
            <w:r w:rsidRPr="002D3E84">
              <w:rPr>
                <w:rFonts w:ascii="TH SarabunIT๙" w:hAnsi="TH SarabunIT๙" w:cs="TH SarabunIT๙"/>
                <w:sz w:val="28"/>
                <w:szCs w:val="28"/>
                <w:cs/>
              </w:rPr>
              <w:t>วัตถุประสงค์</w:t>
            </w:r>
          </w:p>
        </w:tc>
      </w:tr>
      <w:tr w:rsidR="00AA0AB8" w:rsidRPr="00FD3493" w:rsidTr="00115F54">
        <w:tc>
          <w:tcPr>
            <w:tcW w:w="417" w:type="pct"/>
            <w:vMerge/>
          </w:tcPr>
          <w:p w:rsidR="001A641F" w:rsidRPr="00FD3493" w:rsidRDefault="001A641F" w:rsidP="00A42EF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</w:p>
        </w:tc>
        <w:tc>
          <w:tcPr>
            <w:tcW w:w="1718" w:type="pct"/>
          </w:tcPr>
          <w:p w:rsidR="001A641F" w:rsidRPr="00FD3493" w:rsidRDefault="001A641F" w:rsidP="00A42EF7">
            <w:pPr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๑.๓.๒)  คณะมีหลักสูตรที่มีปรัชญาและวัตถุประสงค์ชัดเจน </w:t>
            </w:r>
            <w:r w:rsidRPr="00FD3493">
              <w:rPr>
                <w:rFonts w:ascii="TH SarabunIT๙" w:hAnsi="TH SarabunIT๙" w:cs="TH SarabunIT๙"/>
                <w:color w:val="000000"/>
                <w:spacing w:val="-5"/>
                <w:sz w:val="28"/>
                <w:szCs w:val="28"/>
                <w:cs/>
              </w:rPr>
              <w:t>และสัมพันธ์สอดคล้องกับแผนพัฒนาการศึกษาระดับ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อุดมศึกษาของชาติ แผนพัฒนาสุขภาพแห่งชาติ แผนพัฒนาระบบยาและวิชาชีพเภสัชกรรม 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lastRenderedPageBreak/>
              <w:t>ภารกิจหลักของสถาบันอุดมศึกษา รวมทั้งแผนพัฒนาสถาบัน</w:t>
            </w:r>
          </w:p>
        </w:tc>
        <w:tc>
          <w:tcPr>
            <w:tcW w:w="358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1A641F" w:rsidRPr="00FD3493" w:rsidRDefault="00087195" w:rsidP="00F41CB1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2D3E84">
              <w:rPr>
                <w:rFonts w:ascii="TH SarabunIT๙" w:hAnsi="TH SarabunIT๙" w:cs="TH SarabunIT๙"/>
                <w:spacing w:val="-12"/>
                <w:sz w:val="28"/>
                <w:szCs w:val="28"/>
                <w:cs/>
              </w:rPr>
              <w:t>เพื่อให้คณะเภสัชศาสตร์</w:t>
            </w:r>
            <w:r w:rsidR="002D3E84">
              <w:rPr>
                <w:rFonts w:ascii="TH SarabunIT๙" w:hAnsi="TH SarabunIT๙" w:cs="TH SarabunIT๙"/>
                <w:spacing w:val="-12"/>
                <w:sz w:val="28"/>
                <w:szCs w:val="28"/>
                <w:cs/>
              </w:rPr>
              <w:t xml:space="preserve"> </w:t>
            </w:r>
            <w:r w:rsidR="001A641F" w:rsidRPr="002D3E84">
              <w:rPr>
                <w:rFonts w:ascii="TH SarabunIT๙" w:hAnsi="TH SarabunIT๙" w:cs="TH SarabunIT๙"/>
                <w:spacing w:val="-12"/>
                <w:sz w:val="28"/>
                <w:szCs w:val="28"/>
                <w:cs/>
              </w:rPr>
              <w:t>ได้จัด</w:t>
            </w:r>
            <w:r w:rsidR="002D3E84">
              <w:rPr>
                <w:rFonts w:ascii="TH SarabunIT๙" w:hAnsi="TH SarabunIT๙" w:cs="TH SarabunIT๙"/>
                <w:spacing w:val="-12"/>
                <w:sz w:val="28"/>
                <w:szCs w:val="28"/>
                <w:cs/>
              </w:rPr>
              <w:br/>
            </w:r>
            <w:r w:rsidR="003F09B8" w:rsidRPr="002D3E84">
              <w:rPr>
                <w:rFonts w:ascii="TH SarabunIT๙" w:hAnsi="TH SarabunIT๙" w:cs="TH SarabunIT๙"/>
                <w:spacing w:val="-12"/>
                <w:sz w:val="28"/>
                <w:szCs w:val="28"/>
                <w:cs/>
              </w:rPr>
              <w:t>ทำ</w:t>
            </w:r>
            <w:r w:rsidR="003F09B8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หลักสูตร</w:t>
            </w:r>
            <w:r w:rsidR="001A641F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ที่มีปรัชญาและวัตถุประสงค์ที่สอดคล้อง</w:t>
            </w:r>
            <w:r w:rsidR="00115F54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="001A641F" w:rsidRPr="002D3E84">
              <w:rPr>
                <w:rFonts w:ascii="TH SarabunIT๙" w:hAnsi="TH SarabunIT๙" w:cs="TH SarabunIT๙"/>
                <w:sz w:val="28"/>
                <w:szCs w:val="28"/>
                <w:cs/>
              </w:rPr>
              <w:t>กับปณิธาน</w:t>
            </w:r>
            <w:r w:rsidR="00061879" w:rsidRPr="002D3E84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="001A641F" w:rsidRPr="002D3E84">
              <w:rPr>
                <w:rFonts w:ascii="TH SarabunIT๙" w:hAnsi="TH SarabunIT๙" w:cs="TH SarabunIT๙"/>
                <w:sz w:val="28"/>
                <w:szCs w:val="28"/>
                <w:cs/>
              </w:rPr>
              <w:t>พันธกิจ</w:t>
            </w:r>
            <w:r w:rsidR="003F09B8" w:rsidRPr="002D3E84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="00061879" w:rsidRPr="002D3E84">
              <w:rPr>
                <w:rFonts w:ascii="TH SarabunIT๙" w:hAnsi="TH SarabunIT๙" w:cs="TH SarabunIT๙"/>
                <w:sz w:val="28"/>
                <w:szCs w:val="28"/>
                <w:cs/>
              </w:rPr>
              <w:t>และ</w:t>
            </w:r>
            <w:r w:rsidR="00115F54" w:rsidRPr="002D3E84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วัตถุ</w:t>
            </w:r>
            <w:r w:rsidR="00061879" w:rsidRPr="002D3E84">
              <w:rPr>
                <w:rFonts w:ascii="TH SarabunIT๙" w:hAnsi="TH SarabunIT๙" w:cs="TH SarabunIT๙"/>
                <w:sz w:val="28"/>
                <w:szCs w:val="28"/>
                <w:cs/>
              </w:rPr>
              <w:t>ประสงค์</w:t>
            </w:r>
            <w:r w:rsidR="001A641F" w:rsidRPr="00115F54">
              <w:rPr>
                <w:rFonts w:ascii="TH SarabunIT๙" w:hAnsi="TH SarabunIT๙" w:cs="TH SarabunIT๙"/>
                <w:sz w:val="28"/>
                <w:szCs w:val="28"/>
                <w:cs/>
              </w:rPr>
              <w:t>ของคณะเภสัชศาสตร์</w:t>
            </w:r>
            <w:r w:rsidR="001A641F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</w:t>
            </w:r>
            <w:r w:rsidR="00061879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</w:t>
            </w:r>
            <w:r w:rsidR="001A641F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</w:p>
        </w:tc>
      </w:tr>
      <w:tr w:rsidR="00AA0AB8" w:rsidRPr="00FD3493" w:rsidTr="00115F54">
        <w:tc>
          <w:tcPr>
            <w:tcW w:w="417" w:type="pct"/>
            <w:vMerge w:val="restart"/>
          </w:tcPr>
          <w:p w:rsidR="001A641F" w:rsidRPr="00FD3493" w:rsidRDefault="001A641F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lastRenderedPageBreak/>
              <w:t>๑.๔</w:t>
            </w:r>
          </w:p>
        </w:tc>
        <w:tc>
          <w:tcPr>
            <w:tcW w:w="1718" w:type="pct"/>
          </w:tcPr>
          <w:p w:rsidR="001A641F" w:rsidRPr="00FD3493" w:rsidRDefault="001A641F" w:rsidP="00A42EF7">
            <w:pPr>
              <w:tabs>
                <w:tab w:val="left" w:pos="720"/>
                <w:tab w:val="left" w:pos="1080"/>
              </w:tabs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 xml:space="preserve">๑.๔. โครงสร้างและระบบบริหาร </w:t>
            </w:r>
          </w:p>
          <w:p w:rsidR="001A641F" w:rsidRPr="00FD3493" w:rsidRDefault="001A641F" w:rsidP="00A42EF7">
            <w:pPr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๑.๔.๑)  มหาวิทยาลัยมีโครงสร้าง และระบบบริหารงานที่ชัดเจนเพื่อสนับสนุนการจัด การศึกษาให้บรรลุตามปณิธาน ได้แก่ การบริหารงานทั่วไป การบริหารการศึกษา การวิจัย การให้บริการวิชาการแก่สังคม และการทำนุบำรุงศิลปวัฒนธรรม เป็นต้น</w:t>
            </w:r>
          </w:p>
        </w:tc>
        <w:tc>
          <w:tcPr>
            <w:tcW w:w="358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  <w:p w:rsidR="003E075C" w:rsidRPr="00FD3493" w:rsidRDefault="003E075C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1A641F" w:rsidRPr="00FD3493" w:rsidRDefault="001A641F" w:rsidP="003E075C">
            <w:pPr>
              <w:tabs>
                <w:tab w:val="left" w:pos="720"/>
                <w:tab w:val="left" w:pos="108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โครงสร้างและระบบการบริหารที่</w:t>
            </w:r>
            <w:r w:rsidR="003E075C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ชัดเจน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ของมหาวิทยาลัยย่อมส่งผลการบริหารงานของคณะเภสัชศาสตร์  </w:t>
            </w:r>
            <w:r w:rsidR="003E075C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="003E075C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</w:p>
        </w:tc>
      </w:tr>
      <w:tr w:rsidR="00AA0AB8" w:rsidRPr="00FD3493" w:rsidTr="00115F54">
        <w:tc>
          <w:tcPr>
            <w:tcW w:w="417" w:type="pct"/>
            <w:vMerge/>
          </w:tcPr>
          <w:p w:rsidR="001A641F" w:rsidRPr="00FD3493" w:rsidRDefault="001A641F" w:rsidP="00A42EF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</w:p>
        </w:tc>
        <w:tc>
          <w:tcPr>
            <w:tcW w:w="1718" w:type="pct"/>
          </w:tcPr>
          <w:p w:rsidR="001A641F" w:rsidRPr="00FD3493" w:rsidRDefault="001A641F" w:rsidP="00A42EF7">
            <w:pPr>
              <w:tabs>
                <w:tab w:val="left" w:pos="0"/>
              </w:tabs>
              <w:ind w:left="12" w:hanging="4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๑.๔.๒)  ระบบบริหารงาน จัดทำเป็นระเบียบของมหาวิทยาลัย และประกาศ</w:t>
            </w:r>
            <w:r w:rsidR="002850A9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ให้ผู้เกี่ยวข้องทราบทั่วกันตามหลักการบริหารจัดการที่ดี</w:t>
            </w:r>
          </w:p>
        </w:tc>
        <w:tc>
          <w:tcPr>
            <w:tcW w:w="358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1A641F" w:rsidRPr="00FD3493" w:rsidRDefault="001A641F" w:rsidP="003E075C">
            <w:pPr>
              <w:tabs>
                <w:tab w:val="left" w:pos="720"/>
                <w:tab w:val="left" w:pos="1080"/>
              </w:tabs>
              <w:jc w:val="thaiDistribute"/>
              <w:rPr>
                <w:rFonts w:ascii="TH SarabunIT๙" w:hAnsi="TH SarabunIT๙" w:cs="TH SarabunIT๙"/>
                <w:strike/>
                <w:sz w:val="28"/>
                <w:szCs w:val="28"/>
                <w:highlight w:val="yellow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โครงสร้างและระบบการบริหารที่ดีของมหาวิทยาลัยย่อมส่งผล</w:t>
            </w:r>
            <w:r w:rsidR="00087195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ต่อ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การบริหารงานของคณะ</w:t>
            </w:r>
            <w:r w:rsidR="00B16FE6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เภสัชศาสตร์</w:t>
            </w:r>
          </w:p>
        </w:tc>
      </w:tr>
      <w:tr w:rsidR="00AA0AB8" w:rsidRPr="00FD3493" w:rsidTr="00115F54">
        <w:tc>
          <w:tcPr>
            <w:tcW w:w="417" w:type="pct"/>
          </w:tcPr>
          <w:p w:rsidR="001A641F" w:rsidRPr="00FD3493" w:rsidRDefault="001A641F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๑.๕</w:t>
            </w:r>
          </w:p>
        </w:tc>
        <w:tc>
          <w:tcPr>
            <w:tcW w:w="1718" w:type="pct"/>
          </w:tcPr>
          <w:p w:rsidR="001A641F" w:rsidRPr="00FD3493" w:rsidRDefault="001A641F" w:rsidP="00A42EF7">
            <w:pPr>
              <w:tabs>
                <w:tab w:val="left" w:pos="0"/>
              </w:tabs>
              <w:ind w:left="12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D3493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การขอเปิดคณะเภสัชศาสตร์ใหม่ </w:t>
            </w:r>
          </w:p>
          <w:p w:rsidR="001A641F" w:rsidRPr="00FD3493" w:rsidRDefault="001A641F" w:rsidP="00A42EF7">
            <w:pPr>
              <w:tabs>
                <w:tab w:val="left" w:pos="0"/>
              </w:tabs>
              <w:ind w:left="12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850A9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ในระยะ ๑๐ ปีแรก มหาวิทยาลัยที่ดำเนินการ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ปิดคณะใหม่ต้องมีการทำความตกลงเป็นลายลักษณ์อักษรว่าด้วยความร่วมมือทางวิชาการด้านเภสัชศาสตร์กับมหาวิทยาลัย</w:t>
            </w:r>
            <w:r w:rsidRPr="002850A9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ของรัฐที่มีประสบการณ์ และมีความเข้มแข็ง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ในการดำเนินการเปิดหลักสูตรเภสัชศาสตร์มาแล้วไม่น้อยกว่า ๑๕ ปี เพื่อทำหน้าที่เป็นสถาบันพี่เลี้ยงจำนวนไม่น้อยกว่า ๑ แห่ง  สถาบันพี่เลี้ยงจะ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>ทำหน้าที่พี่เลี้ยง</w:t>
            </w:r>
            <w:r w:rsidR="002850A9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>แก่คณะ</w:t>
            </w:r>
            <w:r w:rsidR="002850A9">
              <w:rPr>
                <w:rFonts w:ascii="TH SarabunIT๙" w:hAnsi="TH SarabunIT๙" w:cs="TH SarabunIT๙" w:hint="cs"/>
                <w:sz w:val="28"/>
                <w:szCs w:val="28"/>
                <w:u w:val="single"/>
                <w:cs/>
              </w:rPr>
              <w:t xml:space="preserve">ฯ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>ใหม่ได้ไม่เกิน ๑ คณะ</w:t>
            </w:r>
          </w:p>
        </w:tc>
        <w:tc>
          <w:tcPr>
            <w:tcW w:w="358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1A641F" w:rsidRPr="00FD3493" w:rsidRDefault="001A641F" w:rsidP="00F41CB1">
            <w:pPr>
              <w:tabs>
                <w:tab w:val="left" w:pos="0"/>
              </w:tabs>
              <w:ind w:left="12"/>
              <w:jc w:val="thaiDistribute"/>
              <w:rPr>
                <w:rFonts w:ascii="TH SarabunIT๙" w:hAnsi="TH SarabunIT๙" w:cs="TH SarabunIT๙"/>
                <w:spacing w:val="-12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สถาบันเปิดใหม่ยังมีจำนวนอาจารย์น้อยและอาจารย์ส่วนใหญ่ไม่มีหรือมีประสบการณ์</w:t>
            </w:r>
            <w:r w:rsidRPr="002850A9">
              <w:rPr>
                <w:rFonts w:ascii="TH SarabunIT๙" w:hAnsi="TH SarabunIT๙" w:cs="TH SarabunIT๙"/>
                <w:sz w:val="28"/>
                <w:szCs w:val="28"/>
                <w:cs/>
              </w:rPr>
              <w:t>น้อย ประกอบกับห้องเรียน เครื่องมือและอุปกรณ์การเรียนการสอน โดยเฉพาะห้อง</w:t>
            </w:r>
            <w:r w:rsidR="00230A2E" w:rsidRPr="002850A9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2850A9">
              <w:rPr>
                <w:rFonts w:ascii="TH SarabunIT๙" w:hAnsi="TH SarabunIT๙" w:cs="TH SarabunIT๙"/>
                <w:sz w:val="28"/>
                <w:szCs w:val="28"/>
                <w:cs/>
              </w:rPr>
              <w:t>ปฏิบัติการ</w:t>
            </w:r>
            <w:r w:rsidR="00F41CB1" w:rsidRPr="002850A9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ที่อาจยังไม่พร้อม </w:t>
            </w:r>
            <w:r w:rsidRPr="002850A9">
              <w:rPr>
                <w:rFonts w:ascii="TH SarabunIT๙" w:hAnsi="TH SarabunIT๙" w:cs="TH SarabunIT๙"/>
                <w:sz w:val="28"/>
                <w:szCs w:val="28"/>
                <w:cs/>
              </w:rPr>
              <w:t>สถาบันพี่เลี้ยงจึงมีความสำคัญในการช่วยเหลือให้สถาบัน</w:t>
            </w:r>
            <w:r w:rsidR="00230A2E" w:rsidRPr="002850A9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2850A9">
              <w:rPr>
                <w:rFonts w:ascii="TH SarabunIT๙" w:hAnsi="TH SarabunIT๙" w:cs="TH SarabunIT๙"/>
                <w:sz w:val="28"/>
                <w:szCs w:val="28"/>
                <w:cs/>
              </w:rPr>
              <w:t>ที่เปิดใหม่สามารถเปิดสอน</w:t>
            </w:r>
            <w:r w:rsidR="00230A2E" w:rsidRPr="002850A9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2850A9">
              <w:rPr>
                <w:rFonts w:ascii="TH SarabunIT๙" w:hAnsi="TH SarabunIT๙" w:cs="TH SarabunIT๙"/>
                <w:sz w:val="28"/>
                <w:szCs w:val="28"/>
                <w:cs/>
              </w:rPr>
              <w:t>ได้อย่างประสิทธิภาพ และจากประสบการณ์กา</w:t>
            </w:r>
            <w:r w:rsidR="00087195" w:rsidRPr="002850A9">
              <w:rPr>
                <w:rFonts w:ascii="TH SarabunIT๙" w:hAnsi="TH SarabunIT๙" w:cs="TH SarabunIT๙"/>
                <w:sz w:val="28"/>
                <w:szCs w:val="28"/>
                <w:cs/>
              </w:rPr>
              <w:t>รประเมินสถาบันเปิดใหม่ที่ผ่านมา</w:t>
            </w:r>
            <w:r w:rsidRPr="002850A9">
              <w:rPr>
                <w:rFonts w:ascii="TH SarabunIT๙" w:hAnsi="TH SarabunIT๙" w:cs="TH SarabunIT๙"/>
                <w:sz w:val="28"/>
                <w:szCs w:val="28"/>
                <w:cs/>
              </w:rPr>
              <w:t>พบว่า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2850A9">
              <w:rPr>
                <w:rFonts w:ascii="TH SarabunIT๙" w:hAnsi="TH SarabunIT๙" w:cs="TH SarabunIT๙"/>
                <w:sz w:val="28"/>
                <w:szCs w:val="28"/>
                <w:cs/>
              </w:rPr>
              <w:t>ส่วนใหญ่ในการเปิดสอนช่วงแรก สถาบันใหม่ต้องใช้อาจารย์พิเศษจากสถาบัน</w:t>
            </w:r>
            <w:r w:rsidR="00230A2E" w:rsidRPr="002850A9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2850A9">
              <w:rPr>
                <w:rFonts w:ascii="TH SarabunIT๙" w:hAnsi="TH SarabunIT๙" w:cs="TH SarabunIT๙"/>
                <w:sz w:val="28"/>
                <w:szCs w:val="28"/>
                <w:cs/>
              </w:rPr>
              <w:t>พี่เลี้ยง รวมทั้งบางแห่งต้องยืมอุปกรณ์การเรียนการสอน</w:t>
            </w:r>
            <w:r w:rsidR="00230A2E" w:rsidRPr="002850A9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2850A9">
              <w:rPr>
                <w:rFonts w:ascii="TH SarabunIT๙" w:hAnsi="TH SarabunIT๙" w:cs="TH SarabunIT๙"/>
                <w:sz w:val="28"/>
                <w:szCs w:val="28"/>
                <w:cs/>
              </w:rPr>
              <w:t>และต้องขอใช้ห้องปฏิบัติการ</w:t>
            </w:r>
            <w:r w:rsidR="00230A2E" w:rsidRPr="002850A9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2850A9">
              <w:rPr>
                <w:rFonts w:ascii="TH SarabunIT๙" w:hAnsi="TH SarabunIT๙" w:cs="TH SarabunIT๙"/>
                <w:sz w:val="28"/>
                <w:szCs w:val="28"/>
                <w:cs/>
              </w:rPr>
              <w:t>ของสถาบันพี่เลี้ยง เนื่องจากการสั่งซื้อ อุปกรณ์ เครื่องมือและการสร้างห้องปฏิบัติการ</w:t>
            </w:r>
            <w:r w:rsidR="003E075C" w:rsidRPr="002850A9">
              <w:rPr>
                <w:rFonts w:ascii="TH SarabunIT๙" w:hAnsi="TH SarabunIT๙" w:cs="TH SarabunIT๙"/>
                <w:sz w:val="28"/>
                <w:szCs w:val="28"/>
                <w:cs/>
              </w:rPr>
              <w:t>อาจ</w:t>
            </w:r>
            <w:r w:rsidRPr="002850A9">
              <w:rPr>
                <w:rFonts w:ascii="TH SarabunIT๙" w:hAnsi="TH SarabunIT๙" w:cs="TH SarabunIT๙"/>
                <w:sz w:val="28"/>
                <w:szCs w:val="28"/>
                <w:cs/>
              </w:rPr>
              <w:t>ไม่</w:t>
            </w:r>
            <w:r w:rsidR="00C061D1" w:rsidRPr="002850A9">
              <w:rPr>
                <w:rFonts w:ascii="TH SarabunIT๙" w:hAnsi="TH SarabunIT๙" w:cs="TH SarabunIT๙"/>
                <w:sz w:val="28"/>
                <w:szCs w:val="28"/>
                <w:cs/>
              </w:rPr>
              <w:t>สำเร็จ</w:t>
            </w:r>
            <w:r w:rsidRPr="002850A9">
              <w:rPr>
                <w:rFonts w:ascii="TH SarabunIT๙" w:hAnsi="TH SarabunIT๙" w:cs="TH SarabunIT๙"/>
                <w:sz w:val="28"/>
                <w:szCs w:val="28"/>
                <w:cs/>
              </w:rPr>
              <w:t>ตามแผนที่วางไว้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</w:p>
        </w:tc>
      </w:tr>
      <w:tr w:rsidR="00AA0AB8" w:rsidRPr="00FD3493" w:rsidTr="00115F54">
        <w:tc>
          <w:tcPr>
            <w:tcW w:w="417" w:type="pct"/>
          </w:tcPr>
          <w:p w:rsidR="001A641F" w:rsidRPr="00FD3493" w:rsidRDefault="001A641F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๑.๖</w:t>
            </w:r>
          </w:p>
        </w:tc>
        <w:tc>
          <w:tcPr>
            <w:tcW w:w="1718" w:type="pct"/>
          </w:tcPr>
          <w:p w:rsidR="001A641F" w:rsidRPr="00FD3493" w:rsidRDefault="001A641F" w:rsidP="00A42EF7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การยื่นความจำนงเพื่อขอรับการประเมิน</w:t>
            </w:r>
            <w:r w:rsidRPr="002850A9">
              <w:rPr>
                <w:rFonts w:ascii="TH SarabunIT๙" w:hAnsi="TH SarabunIT๙" w:cs="TH SarabunIT๙"/>
                <w:b/>
                <w:bCs/>
                <w:color w:val="000000"/>
                <w:spacing w:val="-4"/>
                <w:sz w:val="28"/>
                <w:szCs w:val="28"/>
                <w:cs/>
              </w:rPr>
              <w:t>รับรองสถาบันและความเห็นชอบหลักสูตร</w:t>
            </w: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 xml:space="preserve"> </w:t>
            </w:r>
          </w:p>
          <w:p w:rsidR="001A641F" w:rsidRPr="00FD3493" w:rsidRDefault="001A641F" w:rsidP="00230A2E">
            <w:pPr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มหาวิทยาลัยยื่นความจำนงเพื่อขอรับ</w:t>
            </w:r>
            <w:r w:rsidR="008A7345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การประเมินรับรองสถาบันและเห็นชอบ</w:t>
            </w:r>
            <w:r w:rsidRPr="008A7345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t>หลักสูตรจะต้องเสนอหลักสูตรให้สภา</w:t>
            </w:r>
            <w:r w:rsidR="008A7345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br/>
            </w:r>
            <w:r w:rsidRPr="008A7345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t>เภสัชกรรมให้ความเห็นชอบ โดย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หลักสูตร</w:t>
            </w:r>
            <w:r w:rsidR="008A7345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ต้องได้รับความเห็นชอบ</w:t>
            </w:r>
            <w:r w:rsidR="00771815"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โดยให้ยื่น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u w:val="single"/>
                <w:cs/>
              </w:rPr>
              <w:t>ก่อนวัน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u w:val="single"/>
                <w:cs/>
              </w:rPr>
              <w:lastRenderedPageBreak/>
              <w:t>เปิดภาคการศึกษาที่รับนักศึกษาเข้าเรียนเป็นระยะเวลาอย่างน้อย ๑๘๐ วัน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โดยให้สถาบันการศึกษาแจ้งวันเปิดภาคการ</w:t>
            </w:r>
            <w:r w:rsidR="008A7345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ศึกษามาพร้อมกับการเสนอหลักสูตร 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ทั้งนี้หลักสูตรต้องผ่านการกลั่นกรองจากมหาวิทยาลัยมาแล้วระดับหนึ่ง แต่ไม่จำเป็นต้องผ่านสภามหาวิทยาลัย</w:t>
            </w:r>
          </w:p>
        </w:tc>
        <w:tc>
          <w:tcPr>
            <w:tcW w:w="358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0F1EB8" w:rsidRPr="00FD3493" w:rsidRDefault="00761A09" w:rsidP="00FD349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ตามหลักการการขอความเห็น</w:t>
            </w:r>
            <w:r w:rsidR="00C061D1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ชอบ</w:t>
            </w:r>
            <w:r w:rsidR="00087195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จากองค์ใด ๆ ก็ตาม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หลัก</w:t>
            </w:r>
            <w:r w:rsidR="000F1EB8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สูตรต้องได้รับความเห็นชอบจากองค์กรนั้นก่อนจึงจะใช้หลักสูตรได้</w:t>
            </w:r>
            <w:r w:rsidR="001A641F" w:rsidRPr="00FD3493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</w:t>
            </w:r>
            <w:r w:rsidR="004B3B71">
              <w:rPr>
                <w:rFonts w:ascii="TH SarabunIT๙" w:hAnsi="TH SarabunIT๙" w:cs="TH SarabunIT๙"/>
                <w:sz w:val="28"/>
                <w:szCs w:val="28"/>
                <w:cs/>
              </w:rPr>
              <w:t>และเพื่อให้มีความชัดเจและ</w:t>
            </w:r>
            <w:r w:rsidR="000F1EB8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ปฏิบัติได้ตาม</w:t>
            </w:r>
            <w:r w:rsidR="000F1EB8" w:rsidRPr="004B3B71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ข้อกำหนด โดยที่ยังคงกำหนด</w:t>
            </w:r>
            <w:r w:rsidR="004B3B71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br/>
            </w:r>
            <w:r w:rsidR="000F1EB8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ให้เสนอหลักสูตรก่อน</w:t>
            </w:r>
            <w:r w:rsidR="000F1EB8" w:rsidRPr="00230A2E">
              <w:rPr>
                <w:rFonts w:ascii="TH SarabunIT๙" w:hAnsi="TH SarabunIT๙" w:cs="TH SarabunIT๙"/>
                <w:spacing w:val="-12"/>
                <w:sz w:val="28"/>
                <w:szCs w:val="28"/>
                <w:u w:val="single"/>
                <w:cs/>
              </w:rPr>
              <w:t>วันเปิด</w:t>
            </w:r>
            <w:r w:rsidR="000F1EB8" w:rsidRPr="004B3B71">
              <w:rPr>
                <w:rFonts w:ascii="TH SarabunIT๙" w:hAnsi="TH SarabunIT๙" w:cs="TH SarabunIT๙"/>
                <w:spacing w:val="-8"/>
                <w:sz w:val="28"/>
                <w:szCs w:val="28"/>
                <w:u w:val="single"/>
                <w:cs/>
              </w:rPr>
              <w:t>ภาคการศึกษา</w:t>
            </w:r>
            <w:r w:rsidR="004B3B71">
              <w:rPr>
                <w:rFonts w:ascii="TH SarabunIT๙" w:hAnsi="TH SarabunIT๙" w:cs="TH SarabunIT๙"/>
                <w:spacing w:val="-8"/>
                <w:sz w:val="28"/>
                <w:szCs w:val="28"/>
                <w:cs/>
              </w:rPr>
              <w:t xml:space="preserve"> 180 </w:t>
            </w:r>
            <w:r w:rsidR="000F1EB8" w:rsidRPr="004B3B71">
              <w:rPr>
                <w:rFonts w:ascii="TH SarabunIT๙" w:hAnsi="TH SarabunIT๙" w:cs="TH SarabunIT๙"/>
                <w:spacing w:val="-8"/>
                <w:sz w:val="28"/>
                <w:szCs w:val="28"/>
                <w:cs/>
              </w:rPr>
              <w:t>วัน</w:t>
            </w:r>
            <w:r w:rsidR="004B3B71">
              <w:rPr>
                <w:rFonts w:ascii="TH SarabunIT๙" w:hAnsi="TH SarabunIT๙" w:cs="TH SarabunIT๙"/>
                <w:spacing w:val="-8"/>
                <w:sz w:val="28"/>
                <w:szCs w:val="28"/>
                <w:cs/>
              </w:rPr>
              <w:t xml:space="preserve"> </w:t>
            </w:r>
            <w:r w:rsidR="000F1EB8" w:rsidRPr="004B3B71">
              <w:rPr>
                <w:rFonts w:ascii="TH SarabunIT๙" w:hAnsi="TH SarabunIT๙" w:cs="TH SarabunIT๙"/>
                <w:spacing w:val="-8"/>
                <w:sz w:val="28"/>
                <w:szCs w:val="28"/>
                <w:cs/>
              </w:rPr>
              <w:t>นั้น</w:t>
            </w:r>
            <w:r w:rsidR="000F1EB8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เนื่องจากการให้ความเห็นชอบหลักสูตรต้องใช้เวลาในการพิจารณา และหากหลักสูตรใดต้องแก้ไขจะได้มีเวลาแก้ไข</w:t>
            </w:r>
            <w:r w:rsidR="004B3B71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="000F1EB8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ทันก่อนเปิดภาคการศึกษา</w:t>
            </w:r>
          </w:p>
        </w:tc>
      </w:tr>
      <w:tr w:rsidR="00AA0AB8" w:rsidRPr="00FD3493" w:rsidTr="00115F54">
        <w:tc>
          <w:tcPr>
            <w:tcW w:w="417" w:type="pct"/>
            <w:vMerge w:val="restart"/>
          </w:tcPr>
          <w:p w:rsidR="001A641F" w:rsidRPr="00FD3493" w:rsidRDefault="001A641F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lastRenderedPageBreak/>
              <w:t>๑.๗</w:t>
            </w:r>
          </w:p>
        </w:tc>
        <w:tc>
          <w:tcPr>
            <w:tcW w:w="1718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ความพร้อมของสถาบันที่ยื่นขอรับรอง</w:t>
            </w:r>
          </w:p>
          <w:p w:rsidR="001A641F" w:rsidRPr="00FD3493" w:rsidRDefault="001A641F" w:rsidP="00A42EF7">
            <w:pPr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๑.๗.๑)  มีความพร้อมด้านทรัพยากรที่</w:t>
            </w:r>
            <w:r w:rsidRPr="004B3B71">
              <w:rPr>
                <w:rFonts w:ascii="TH SarabunIT๙" w:hAnsi="TH SarabunIT๙" w:cs="TH SarabunIT๙"/>
                <w:color w:val="000000"/>
                <w:spacing w:val="-8"/>
                <w:sz w:val="28"/>
                <w:szCs w:val="28"/>
                <w:cs/>
              </w:rPr>
              <w:t>จำเป็นเพื่อใช้ในการจัดการศึกษา โดยเฉพา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ะอาจาร</w:t>
            </w:r>
            <w:r w:rsidR="00FD3493"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ย์ </w:t>
            </w:r>
            <w:r w:rsidR="00FD3493" w:rsidRPr="00FD3493">
              <w:rPr>
                <w:rFonts w:ascii="TH SarabunIT๙" w:hAnsi="TH SarabunIT๙" w:cs="TH SarabunIT๙"/>
                <w:color w:val="000000"/>
                <w:spacing w:val="-4"/>
                <w:sz w:val="28"/>
                <w:szCs w:val="28"/>
                <w:cs/>
              </w:rPr>
              <w:t>สถานที่ อาคารเรียน ห้องเรียน</w:t>
            </w:r>
            <w:r w:rsidR="00FD3493" w:rsidRPr="00FD3493">
              <w:rPr>
                <w:rFonts w:ascii="TH SarabunIT๙" w:hAnsi="TH SarabunIT๙" w:cs="TH SarabunIT๙"/>
                <w:color w:val="000000"/>
                <w:spacing w:val="-4"/>
                <w:sz w:val="28"/>
                <w:szCs w:val="28"/>
              </w:rPr>
              <w:t xml:space="preserve"> </w:t>
            </w:r>
            <w:r w:rsidRPr="00FD3493">
              <w:rPr>
                <w:rFonts w:ascii="TH SarabunIT๙" w:hAnsi="TH SarabunIT๙" w:cs="TH SarabunIT๙"/>
                <w:color w:val="000000"/>
                <w:spacing w:val="-4"/>
                <w:sz w:val="28"/>
                <w:szCs w:val="28"/>
                <w:cs/>
              </w:rPr>
              <w:t>ห้องปฏิบัติการ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สื่อการศึกษา และอุปกรณ์การเรียนการสอน รวมทั้งเงินงบประมาณครบถ้วนตามเกณฑ์ที่กำหนด</w:t>
            </w:r>
          </w:p>
        </w:tc>
        <w:tc>
          <w:tcPr>
            <w:tcW w:w="358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1A641F" w:rsidRPr="00FD3493" w:rsidRDefault="001A641F" w:rsidP="00FD349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ความพร้อมด้านทรัพยากร</w:t>
            </w:r>
            <w:r w:rsidR="00FD3493" w:rsidRPr="00FD3493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เป็นสิ่งจำเป็นสำหรับการจัดการศึกษา</w:t>
            </w:r>
          </w:p>
        </w:tc>
      </w:tr>
      <w:tr w:rsidR="00AA0AB8" w:rsidRPr="00FD3493" w:rsidTr="00115F54">
        <w:tc>
          <w:tcPr>
            <w:tcW w:w="417" w:type="pct"/>
            <w:vMerge/>
            <w:tcBorders>
              <w:bottom w:val="nil"/>
            </w:tcBorders>
          </w:tcPr>
          <w:p w:rsidR="001A641F" w:rsidRPr="00FD3493" w:rsidRDefault="001A641F" w:rsidP="00A42EF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</w:p>
        </w:tc>
        <w:tc>
          <w:tcPr>
            <w:tcW w:w="1718" w:type="pct"/>
          </w:tcPr>
          <w:p w:rsidR="001A641F" w:rsidRPr="00FD3493" w:rsidRDefault="001A641F" w:rsidP="00A42EF7">
            <w:pPr>
              <w:tabs>
                <w:tab w:val="left" w:pos="0"/>
              </w:tabs>
              <w:ind w:left="12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๑.๗.๒)  มีแผนดำเนินงานระยะ ๕ ปี ที่มีความชัดเจน และเป็นไปได้ โดยต้องมีแผนปฏิบัติการแสดงให้เห็นว่ามีความพร้อมดังกล่าวก่อนเริ่มการศึกษาของแต่ละชั้นปีอย่างน้อย ๑ ปีการศึกษา</w:t>
            </w:r>
          </w:p>
        </w:tc>
        <w:tc>
          <w:tcPr>
            <w:tcW w:w="358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1A641F" w:rsidRPr="00FD3493" w:rsidRDefault="001A641F" w:rsidP="003E43D0">
            <w:pPr>
              <w:tabs>
                <w:tab w:val="left" w:pos="0"/>
              </w:tabs>
              <w:ind w:left="12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ารดำเนินงานที่ดีต้องมีแผนดำเนินงานทั้งระยะสั้นและระยะยาวเพื่อแสดงถึงการเตรียมความพร้อมในการจัดการศึกษา </w:t>
            </w:r>
          </w:p>
        </w:tc>
      </w:tr>
      <w:tr w:rsidR="00AA0AB8" w:rsidRPr="00FD3493" w:rsidTr="00115F54">
        <w:tc>
          <w:tcPr>
            <w:tcW w:w="417" w:type="pct"/>
            <w:tcBorders>
              <w:top w:val="nil"/>
            </w:tcBorders>
          </w:tcPr>
          <w:p w:rsidR="001A641F" w:rsidRPr="00FD3493" w:rsidRDefault="001A641F" w:rsidP="00A42EF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</w:p>
        </w:tc>
        <w:tc>
          <w:tcPr>
            <w:tcW w:w="1718" w:type="pct"/>
          </w:tcPr>
          <w:p w:rsidR="001A641F" w:rsidRPr="00FD3493" w:rsidRDefault="001A641F" w:rsidP="00A42EF7">
            <w:pPr>
              <w:tabs>
                <w:tab w:val="left" w:pos="0"/>
              </w:tabs>
              <w:ind w:left="12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๑.๗.๓)  มีแผนการรับนิสิต/นักศึกษาที่สอดคล้องกับทรัพยากรที่สนับสนุน  และมีการปฏิบัติตามแผน </w:t>
            </w:r>
          </w:p>
        </w:tc>
        <w:tc>
          <w:tcPr>
            <w:tcW w:w="358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1A641F" w:rsidRPr="00FD3493" w:rsidRDefault="001A641F" w:rsidP="003E43D0">
            <w:pPr>
              <w:tabs>
                <w:tab w:val="left" w:pos="0"/>
              </w:tabs>
              <w:ind w:left="12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จำนวนการรับนิสิต/นักศึกษาต้องสอดคล้องกับทรัพยากร</w:t>
            </w:r>
            <w:r w:rsidR="00FD3493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ที่สนับสนุน  และมีการปฏิบัติตามแผน เพื่อให้การสอนมีประสิทธิภาพ</w:t>
            </w:r>
          </w:p>
        </w:tc>
      </w:tr>
      <w:tr w:rsidR="001A641F" w:rsidRPr="00FD3493" w:rsidTr="00115F54">
        <w:tc>
          <w:tcPr>
            <w:tcW w:w="3712" w:type="pct"/>
            <w:gridSpan w:val="5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ปัจจัยที่ ๒ อาจารย์</w:t>
            </w:r>
          </w:p>
        </w:tc>
        <w:tc>
          <w:tcPr>
            <w:tcW w:w="1288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</w:pPr>
          </w:p>
        </w:tc>
      </w:tr>
      <w:tr w:rsidR="00AA0AB8" w:rsidRPr="00FD3493" w:rsidTr="00115F54">
        <w:tc>
          <w:tcPr>
            <w:tcW w:w="417" w:type="pct"/>
            <w:vMerge w:val="restart"/>
          </w:tcPr>
          <w:p w:rsidR="001A641F" w:rsidRPr="00FD3493" w:rsidRDefault="001A641F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๒.๑</w:t>
            </w:r>
          </w:p>
        </w:tc>
        <w:tc>
          <w:tcPr>
            <w:tcW w:w="1718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 xml:space="preserve">คุณวุฒิของอาจารย์ผู้สอน </w:t>
            </w:r>
          </w:p>
          <w:p w:rsidR="001A641F" w:rsidRPr="00FD3493" w:rsidRDefault="001A641F" w:rsidP="00A42EF7">
            <w:pPr>
              <w:tabs>
                <w:tab w:val="left" w:pos="71"/>
              </w:tabs>
              <w:ind w:firstLine="33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๒.๑.</w:t>
            </w:r>
            <w:r w:rsidRPr="00FD3493">
              <w:rPr>
                <w:rFonts w:ascii="TH SarabunIT๙" w:hAnsi="TH SarabunIT๙" w:cs="TH SarabunIT๙"/>
                <w:vanish/>
                <w:color w:val="000000"/>
                <w:sz w:val="28"/>
                <w:szCs w:val="28"/>
                <w:cs/>
              </w:rPr>
              <w:t>น่าจะส่งให้สภาเภสัชกรรมเป็นเวลาอย่างย้อย</w:t>
            </w:r>
            <w:r w:rsidRPr="00FD3493">
              <w:rPr>
                <w:rFonts w:ascii="TH SarabunIT๙" w:hAnsi="TH SarabunIT๙" w:cs="TH SarabunIT๙"/>
                <w:vanish/>
                <w:color w:val="000000"/>
                <w:sz w:val="28"/>
              </w:rPr>
              <w:t xml:space="preserve"> 120 </w:t>
            </w:r>
            <w:r w:rsidRPr="00FD3493">
              <w:rPr>
                <w:rFonts w:ascii="TH SarabunIT๙" w:hAnsi="TH SarabunIT๙" w:cs="TH SarabunIT๙"/>
                <w:vanish/>
                <w:color w:val="000000"/>
                <w:sz w:val="28"/>
                <w:szCs w:val="28"/>
                <w:cs/>
              </w:rPr>
              <w:t>วัน</w:t>
            </w:r>
            <w:r w:rsidRPr="00FD3493">
              <w:rPr>
                <w:rFonts w:ascii="TH SarabunIT๙" w:hAnsi="TH SarabunIT๙" w:cs="TH SarabunIT๙"/>
                <w:vanish/>
                <w:color w:val="000000"/>
                <w:sz w:val="28"/>
              </w:rPr>
              <w:t>8;k,8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๑)  อาจารย์ที่สอนรายวิชาระดับวิชาชีพเป็นผู้ได้รับใบอนุญาตเป็น</w:t>
            </w:r>
            <w:r w:rsidR="00230A2E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ผู้ประกอบวิชาชีพเภสัชกรรมจากสภา</w:t>
            </w:r>
            <w:r w:rsidR="00230A2E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เภสัชกรรมที่ยังสามารถใช้ประกอบวิชาชีพเภสัชกรรมได้อยู่ ไม่น้อยกว่าร้อยละ ๘๐ ของอาจารย์ที่สอนในกลุ่มวิชาชีพ</w:t>
            </w:r>
          </w:p>
        </w:tc>
        <w:tc>
          <w:tcPr>
            <w:tcW w:w="358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1A641F" w:rsidRPr="00FD3493" w:rsidRDefault="001A641F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1A641F" w:rsidRPr="00FD3493" w:rsidRDefault="001A641F" w:rsidP="00230A2E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หลักสูตรเภสัชศาสตรบัณฑิตเป็นหลักสูตรด้านวิชาชีพที่สอน</w:t>
            </w:r>
            <w:r w:rsidRPr="00230A2E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เภสัชกรใ</w:t>
            </w:r>
            <w:r w:rsidR="00FD3493" w:rsidRPr="00230A2E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ห้ออกไปปฏิบัติวิชาชีพ</w:t>
            </w:r>
            <w:r w:rsid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เภสัชกรรม</w:t>
            </w:r>
            <w:r w:rsidR="00FD349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ผู้สอน</w:t>
            </w:r>
            <w:r w:rsidRPr="00230A2E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ส่วนใหญ่</w:t>
            </w:r>
            <w:r w:rsidR="00230A2E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br/>
            </w:r>
            <w:r w:rsidRPr="00230A2E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จึงควรได้รับใบอนุญาต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เป็น</w:t>
            </w:r>
            <w:r w:rsidR="00230A2E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ผู้ประกอบวิชาชีพเภสัชกรรมจากสภาเภสัชกรรม เพราะเป็นผู้เข้าใจบริบทของวิชาชีพมากกว่าผู้ที่ไ</w:t>
            </w:r>
            <w:r w:rsidR="00255252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ม่ได้ประกอบวิชาชีพ</w:t>
            </w:r>
            <w:r w:rsidR="00087195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ฯ </w:t>
            </w:r>
            <w:r w:rsidR="00255252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แต่ก็มีอาจารย์ที่ไม่มีใบประกอบวิชาชีพ</w:t>
            </w:r>
            <w:r w:rsidR="00087195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ฯ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ช่วยสอนรายวิชาพื้นฐานได้ แต่ไม่ควรเกินร้อยละ ๒๐ </w:t>
            </w:r>
          </w:p>
        </w:tc>
      </w:tr>
      <w:tr w:rsidR="00AA0AB8" w:rsidRPr="00FD3493" w:rsidTr="00115F54">
        <w:tc>
          <w:tcPr>
            <w:tcW w:w="417" w:type="pct"/>
            <w:vMerge/>
          </w:tcPr>
          <w:p w:rsidR="003B2E1A" w:rsidRPr="00FD3493" w:rsidRDefault="003B2E1A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718" w:type="pct"/>
          </w:tcPr>
          <w:p w:rsidR="003B2E1A" w:rsidRPr="00FD3493" w:rsidRDefault="003B2E1A" w:rsidP="00B02D8A">
            <w:pPr>
              <w:jc w:val="thaiDistribute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๒.๑.๒)  คุณวุฒิของอาจารย์ อัตราส่วนขั้นต่ำต้องเป็นปริญญาเอกหรือเทียบเท่าไม่น้อยกว่าร้อยละ ๕๐ หรือมีแผนพัฒนาอาจารย์ไปสู่เป้าหมายอย่างชัดเจน</w:t>
            </w:r>
          </w:p>
        </w:tc>
        <w:tc>
          <w:tcPr>
            <w:tcW w:w="358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3B2E1A" w:rsidRPr="00FD3493" w:rsidRDefault="003B2E1A" w:rsidP="005E59D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อาจารย์ต้องได้รับการพัฒนาให้มีคุณวุฒิไม่ต่ำกว่าปริญญาเอกตามเกณฑ์ของ สกอ. เพราะนอกจากจะต้องมีการจัดการ</w:t>
            </w:r>
            <w:r w:rsidR="005E59D0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การสอนอย่างมีประสิทธิภาพ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แล้ว จะต้องมีความสามารถ</w:t>
            </w:r>
            <w:r w:rsidR="005E59D0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ในด้านการวิจัยด้วย</w:t>
            </w:r>
          </w:p>
        </w:tc>
      </w:tr>
      <w:tr w:rsidR="00AA0AB8" w:rsidRPr="00FD3493" w:rsidTr="00115F54">
        <w:tc>
          <w:tcPr>
            <w:tcW w:w="417" w:type="pct"/>
            <w:vMerge/>
          </w:tcPr>
          <w:p w:rsidR="003B2E1A" w:rsidRPr="00FD3493" w:rsidRDefault="003B2E1A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718" w:type="pct"/>
          </w:tcPr>
          <w:p w:rsidR="003B2E1A" w:rsidRPr="00FD3493" w:rsidRDefault="003B2E1A" w:rsidP="00A42EF7">
            <w:pPr>
              <w:jc w:val="thaiDistribute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๒.๑.๓)  มีอาจารย์ซึ่งเชี่ยวชาญเฉพาะสาขาวิชา เช่น อาจารย์ผู้ได้รับวุฒิบัตรหรือหนังสืออนุมัติในสาขาวิชาชีพตามความเหมาะสม หรือมีแผนพัฒนาอาจารย์ไปสู่เป้าหมายอย่างชัดเจน</w:t>
            </w:r>
          </w:p>
        </w:tc>
        <w:tc>
          <w:tcPr>
            <w:tcW w:w="358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3B2E1A" w:rsidRPr="00FD3493" w:rsidRDefault="003B2E1A" w:rsidP="005E59D0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เพื่อให้การสอนมีประสิทธิภาพจึงจำเป็นต้องมีอาจารย์ผู้เชี่ยว</w:t>
            </w:r>
            <w:r w:rsidR="00255252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ชาญในด้านนี้ โดยมีผู้สำเร็จ</w:t>
            </w:r>
            <w:r w:rsidR="005E59D0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การศึกษาวุฒิบัตรหรือได้รับหนังสืออนุมัติในสาขาวิชาชีพเภสัชกรรม</w:t>
            </w:r>
            <w:r w:rsidR="00761A09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ใน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สาขาที่คณะฯ </w:t>
            </w:r>
            <w:r w:rsidR="005E59D0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เปิดสอน เป็นการส่งเสริมให้มีการพัฒนาอาจารย์ให้ได้รับวุฒิบัตร/อนุมัติบัตร</w:t>
            </w:r>
            <w:r w:rsidR="00255252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ที่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สอดคล้องกับสาขาที่เปิดสอน</w:t>
            </w:r>
          </w:p>
        </w:tc>
      </w:tr>
      <w:tr w:rsidR="00AA0AB8" w:rsidRPr="00FD3493" w:rsidTr="00115F54">
        <w:tc>
          <w:tcPr>
            <w:tcW w:w="417" w:type="pct"/>
            <w:vMerge/>
          </w:tcPr>
          <w:p w:rsidR="003B2E1A" w:rsidRPr="00FD3493" w:rsidRDefault="003B2E1A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718" w:type="pct"/>
          </w:tcPr>
          <w:p w:rsidR="003B2E1A" w:rsidRPr="00FD3493" w:rsidRDefault="003B2E1A" w:rsidP="00A42EF7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๒.๑.๔) คุณวุฒิของอาจารย์ในรายวิชา</w:t>
            </w:r>
            <w:r w:rsidRPr="004B3B71">
              <w:rPr>
                <w:rFonts w:ascii="TH SarabunIT๙" w:hAnsi="TH SarabunIT๙" w:cs="TH SarabunIT๙"/>
                <w:color w:val="000000"/>
                <w:spacing w:val="-8"/>
                <w:sz w:val="28"/>
                <w:szCs w:val="28"/>
                <w:cs/>
              </w:rPr>
              <w:t>พื้นฐานและสาขาวิชาชีพต่าง ๆ ตามรายวิชา</w:t>
            </w:r>
            <w:r w:rsidR="004B3B71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ที่เปิดสอนต้องมีเพียงพอ</w:t>
            </w:r>
          </w:p>
        </w:tc>
        <w:tc>
          <w:tcPr>
            <w:tcW w:w="358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3B2E1A" w:rsidRPr="00FD3493" w:rsidRDefault="003B2E1A" w:rsidP="005E59D0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ต้องมีจำนวนอาจารย์ในมหาวิทยาลัยเพียงพอที่จะสอนในรายวิชาพื้นฐานวิชาชีพ </w:t>
            </w:r>
            <w:r w:rsidR="005E59D0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ทั้งพื้นฐานวิทยาศาสตร์ และ</w:t>
            </w:r>
            <w:r w:rsidR="005E59D0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พรีคลินิก โดยจะสังกัดคณะใด</w:t>
            </w:r>
            <w:r w:rsidR="005E59D0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="005E59D0">
              <w:rPr>
                <w:rFonts w:ascii="TH SarabunIT๙" w:hAnsi="TH SarabunIT๙" w:cs="TH SarabunIT๙"/>
                <w:sz w:val="28"/>
                <w:szCs w:val="28"/>
                <w:cs/>
              </w:rPr>
              <w:t>ก็ได้</w:t>
            </w:r>
            <w:r w:rsidR="005E59D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สำหรับอาจารย์ที่สอน</w:t>
            </w:r>
            <w:r w:rsidRPr="00230A2E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วิชาชีพ อย่างน้อยต้องมีอาจารย์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เพียง</w:t>
            </w:r>
            <w:r w:rsidR="00255252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พอ</w:t>
            </w:r>
            <w:r w:rsidR="005E59D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ในการสอนรายวิชาชีพแต่ละด้านคือ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ด้านการใช้ยา</w:t>
            </w:r>
            <w:r w:rsidR="005E59D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ในผู้ป่วย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ด้านผลิตภัณฑ์ และด้านเภสัชศาสตร์สังคมและบริหาร โดยใช้สัดส่วนในแต่ละด้าน ๑:๘ ตามที่ สกอ.กำหนด </w:t>
            </w:r>
          </w:p>
        </w:tc>
      </w:tr>
      <w:tr w:rsidR="00AA0AB8" w:rsidRPr="00FD3493" w:rsidTr="00115F54">
        <w:tc>
          <w:tcPr>
            <w:tcW w:w="417" w:type="pct"/>
            <w:vMerge/>
          </w:tcPr>
          <w:p w:rsidR="00761A09" w:rsidRPr="00FD3493" w:rsidRDefault="00761A09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718" w:type="pct"/>
          </w:tcPr>
          <w:p w:rsidR="00761A09" w:rsidRPr="00FD3493" w:rsidRDefault="00761A09" w:rsidP="00A42EF7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๒.๑.๕)  มีอาจารย์ประจำเต็มเวลาที่ยังไม่มีประสบการณ์การสอนจำนวนไม่เกินครึ่งหนึ่งของอาจารย์ประจำทั้งหมด และต้องมีกระบวนการพัฒนาทักษะด้านการสอนให้แก่อาจารย์</w:t>
            </w:r>
          </w:p>
        </w:tc>
        <w:tc>
          <w:tcPr>
            <w:tcW w:w="358" w:type="pct"/>
          </w:tcPr>
          <w:p w:rsidR="00761A09" w:rsidRPr="00FD3493" w:rsidRDefault="00761A09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761A09" w:rsidRPr="00FD3493" w:rsidRDefault="00761A09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761A09" w:rsidRPr="00FD3493" w:rsidRDefault="00761A09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761A09" w:rsidRPr="00FD3493" w:rsidRDefault="00761A09" w:rsidP="005E59D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230A2E">
              <w:rPr>
                <w:rFonts w:ascii="TH SarabunIT๙" w:hAnsi="TH SarabunIT๙" w:cs="TH SarabunIT๙"/>
                <w:sz w:val="28"/>
                <w:szCs w:val="28"/>
                <w:cs/>
              </w:rPr>
              <w:t>ทักษะด้านการสอนที่ดีเป็น</w:t>
            </w:r>
            <w:r w:rsidR="00230A2E" w:rsidRPr="00230A2E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230A2E">
              <w:rPr>
                <w:rFonts w:ascii="TH SarabunIT๙" w:hAnsi="TH SarabunIT๙" w:cs="TH SarabunIT๙"/>
                <w:sz w:val="28"/>
                <w:szCs w:val="28"/>
                <w:cs/>
              </w:rPr>
              <w:t>สิ่งจำเป็นสำหรับการสอนนักศึกษาให้มีประสิทธิภาพ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</w:t>
            </w:r>
            <w:r w:rsidR="00230A2E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ในการเปิดสอนหลักสูตรจึงต้องมีอาจารย์ที่มีประสบการณ์สอนไม่น้อย</w:t>
            </w:r>
            <w:r w:rsidRPr="00230A2E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กว่าครึ่งหนึ่ง และต้องมีกระบวน</w:t>
            </w:r>
            <w:r w:rsidRPr="00230A2E"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>พัฒนาทักษะการสอนให้อาจารย์</w:t>
            </w:r>
          </w:p>
        </w:tc>
      </w:tr>
      <w:tr w:rsidR="00AA0AB8" w:rsidRPr="00FD3493" w:rsidTr="00115F54">
        <w:tc>
          <w:tcPr>
            <w:tcW w:w="417" w:type="pct"/>
            <w:vMerge w:val="restart"/>
          </w:tcPr>
          <w:p w:rsidR="003B2E1A" w:rsidRPr="00FD3493" w:rsidRDefault="003B2E1A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๒.๒</w:t>
            </w:r>
          </w:p>
          <w:p w:rsidR="003B2E1A" w:rsidRPr="00FD3493" w:rsidRDefault="003B2E1A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718" w:type="pct"/>
          </w:tcPr>
          <w:p w:rsidR="003B2E1A" w:rsidRPr="00FD3493" w:rsidRDefault="003B2E1A" w:rsidP="00A42EF7">
            <w:pPr>
              <w:ind w:right="-75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 xml:space="preserve">จำนวนอาจารย์ผู้สอน  </w:t>
            </w:r>
          </w:p>
          <w:p w:rsidR="003B2E1A" w:rsidRPr="00FD3493" w:rsidRDefault="003B2E1A" w:rsidP="00A42EF7">
            <w:pPr>
              <w:jc w:val="thaiDistribute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๒.๒.๑) จำนวนอาจารย์ประจำเต็มเวลาต่อนิสิต/นักศึกษา (คำนวณตามค่า 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</w:rPr>
              <w:t xml:space="preserve">Full Time </w:t>
            </w:r>
            <w:r w:rsidRPr="00FD3493">
              <w:rPr>
                <w:rFonts w:ascii="TH SarabunIT๙" w:hAnsi="TH SarabunIT๙" w:cs="TH SarabunIT๙"/>
                <w:color w:val="000000"/>
                <w:spacing w:val="-4"/>
                <w:sz w:val="28"/>
              </w:rPr>
              <w:t>Equivalent Student, FTES</w:t>
            </w:r>
            <w:r w:rsidRPr="00FD3493">
              <w:rPr>
                <w:rFonts w:ascii="TH SarabunIT๙" w:hAnsi="TH SarabunIT๙" w:cs="TH SarabunIT๙"/>
                <w:color w:val="000000"/>
                <w:spacing w:val="-4"/>
                <w:sz w:val="28"/>
                <w:szCs w:val="28"/>
                <w:cs/>
              </w:rPr>
              <w:t>) สำหรับการเรียน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การสอนรายวิชาที่คณะเปิดสอนในหมวด</w:t>
            </w:r>
            <w:r w:rsidRPr="00FD3493">
              <w:rPr>
                <w:rFonts w:ascii="TH SarabunIT๙" w:hAnsi="TH SarabunIT๙" w:cs="TH SarabunIT๙"/>
                <w:color w:val="000000"/>
                <w:spacing w:val="-8"/>
                <w:sz w:val="28"/>
                <w:szCs w:val="28"/>
                <w:cs/>
              </w:rPr>
              <w:t>วิชาชีพ และรายวิชาพื้นฐานวิชาชีพที่เปิดสอนเอง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(โดยคำนวณทั้งหลักสูตร)  </w:t>
            </w:r>
            <w:r w:rsidR="00230A2E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มีสัดส่วนไม่มากกว่า  ๑ : ๘ </w:t>
            </w:r>
            <w:r w:rsidR="00AD7D40"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โดยให้นับรวมอาจารย์/เภสัชกร/ผู้สอนนักศึกษาที่สังกัดคณะเภสัชศาสตร์และมีหลักฐานการสอนนิสิต/นักศึกษาเป็นประจำชัดเจน</w:t>
            </w:r>
          </w:p>
        </w:tc>
        <w:tc>
          <w:tcPr>
            <w:tcW w:w="358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3B2E1A" w:rsidRPr="00FD3493" w:rsidRDefault="003B2E1A" w:rsidP="005E59D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จำนวนอาจารย์ต้องสอดคล้องกับจำนวนนักศึกษาโดยยึด </w:t>
            </w:r>
            <w:r w:rsidRPr="00FD3493">
              <w:rPr>
                <w:rFonts w:ascii="TH SarabunIT๙" w:hAnsi="TH SarabunIT๙" w:cs="TH SarabunIT๙"/>
                <w:sz w:val="28"/>
                <w:szCs w:val="28"/>
              </w:rPr>
              <w:t xml:space="preserve">FETS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สัดส่วนไม่มากกว่า  ๑:๘  ตามเกณฑ์ของ</w:t>
            </w:r>
            <w:r w:rsidR="00255252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สกอ.  คือ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ต้องมีจำนวนอาจารย์เพียงพอที่จะสอนในรายวิชาพื้นฐานวิชาชีพ ทั้งพื้นฐานวิทยาศาสตร์ และ</w:t>
            </w:r>
            <w:r w:rsidR="005E59D0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พ</w:t>
            </w:r>
            <w:r w:rsidR="005E59D0">
              <w:rPr>
                <w:rFonts w:ascii="TH SarabunIT๙" w:hAnsi="TH SarabunIT๙" w:cs="TH SarabunIT๙"/>
                <w:sz w:val="28"/>
                <w:szCs w:val="28"/>
                <w:cs/>
              </w:rPr>
              <w:t>รีคลินิก โดยจะสังกัดคณะใด</w:t>
            </w:r>
            <w:r w:rsidR="00230A2E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="005E59D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ก็ได้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สำหรับอาจารย์ที่สอนวิชาชีพ อย่างน้อยต้องมีอาจารย์เพียง</w:t>
            </w:r>
            <w:r w:rsidR="00255252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พอ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ในการสอน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รายวิชาชีพแต่ละด้านคือ  ด้า</w:t>
            </w:r>
            <w:r w:rsidR="00230A2E">
              <w:rPr>
                <w:rFonts w:ascii="TH SarabunIT๙" w:hAnsi="TH SarabunIT๙" w:cs="TH SarabunIT๙"/>
                <w:sz w:val="28"/>
                <w:szCs w:val="28"/>
                <w:cs/>
              </w:rPr>
              <w:t>นการใช้ยาในผู้ป่วย</w:t>
            </w:r>
            <w:r w:rsidR="00230A2E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ด้านผลิตภัณฑ์ และด้านเภสัชศาสตร์สังคมและบริหาร โดยใช้สัดส่วนในแต่ละด้าน ๑:๘ ตามที่ สกอ.กำหนด</w:t>
            </w:r>
          </w:p>
        </w:tc>
      </w:tr>
      <w:tr w:rsidR="00AA0AB8" w:rsidRPr="00FD3493" w:rsidTr="00115F54">
        <w:tc>
          <w:tcPr>
            <w:tcW w:w="417" w:type="pct"/>
            <w:vMerge/>
          </w:tcPr>
          <w:p w:rsidR="003B2E1A" w:rsidRPr="00FD3493" w:rsidRDefault="003B2E1A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718" w:type="pct"/>
          </w:tcPr>
          <w:p w:rsidR="003B2E1A" w:rsidRPr="00FD3493" w:rsidRDefault="003B2E1A" w:rsidP="00AA0AB8">
            <w:pPr>
              <w:ind w:right="-13"/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๒.๒.๒) รายวิชาพื้นฐานวิชาชีพด้าน</w:t>
            </w:r>
            <w:r w:rsidR="00230A2E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พรีคลินิก มีอาจารย์รองรับชัดเจนในการสอนวิชากายวิภาคศาสตร์</w:t>
            </w:r>
            <w:r w:rsidRPr="00FD3493">
              <w:rPr>
                <w:rFonts w:ascii="TH SarabunIT๙" w:hAnsi="TH SarabunIT๙" w:cs="TH SarabunIT๙"/>
                <w:sz w:val="28"/>
              </w:rPr>
              <w:t xml:space="preserve">,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สรีรวิทยา</w:t>
            </w:r>
            <w:r w:rsidRPr="00FD3493">
              <w:rPr>
                <w:rFonts w:ascii="TH SarabunIT๙" w:hAnsi="TH SarabunIT๙" w:cs="TH SarabunIT๙"/>
                <w:sz w:val="28"/>
              </w:rPr>
              <w:t xml:space="preserve">,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ชีวเคมี</w:t>
            </w:r>
            <w:r w:rsidRPr="00FD3493">
              <w:rPr>
                <w:rFonts w:ascii="TH SarabunIT๙" w:hAnsi="TH SarabunIT๙" w:cs="TH SarabunIT๙"/>
                <w:sz w:val="28"/>
              </w:rPr>
              <w:t xml:space="preserve">,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จุลชีววิทยา หรือด้านอื่นที่เกี่ยวข้องกับวิชาพื้นฐานวิชาชีพ และ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 xml:space="preserve">หากคณะเภสัชศาสตร์ใดสอนรายวิชาเหล่านี้เองก็ต้องนำรายวิชาเหล่านี้มาคำนวณจำนวนอาจารย์ของคณะเภสัชศาสตร์เพิ่มเติมตามเกณฑ์ </w:t>
            </w:r>
            <w:r w:rsidRPr="00FD3493">
              <w:rPr>
                <w:rFonts w:ascii="TH SarabunIT๙" w:hAnsi="TH SarabunIT๙" w:cs="TH SarabunIT๙"/>
                <w:sz w:val="28"/>
                <w:u w:val="single"/>
              </w:rPr>
              <w:t xml:space="preserve">FTES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>ไม่มากกว่า ๑:๘</w:t>
            </w:r>
          </w:p>
        </w:tc>
        <w:tc>
          <w:tcPr>
            <w:tcW w:w="358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3B2E1A" w:rsidRPr="00FD3493" w:rsidRDefault="003B2E1A" w:rsidP="005E59D0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อาจารย์ที่สอนในร</w:t>
            </w:r>
            <w:r w:rsidR="00AD7D40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ายวิชา     พื้นฐานวิชาชีพ ทั้งพื้นฐาน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วิทยาศาสตร์ และพรีคลินิก </w:t>
            </w:r>
            <w:r w:rsidR="005E59D0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ใช้สัดส่วน ๑:๘ ตามที่ สกอ.กำหนด</w:t>
            </w:r>
          </w:p>
        </w:tc>
      </w:tr>
      <w:tr w:rsidR="00AA0AB8" w:rsidRPr="00FD3493" w:rsidTr="00115F54">
        <w:tc>
          <w:tcPr>
            <w:tcW w:w="417" w:type="pct"/>
            <w:vMerge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718" w:type="pct"/>
          </w:tcPr>
          <w:p w:rsidR="003B2E1A" w:rsidRPr="00FD3493" w:rsidRDefault="003B2E1A" w:rsidP="00AA0AB8">
            <w:pPr>
              <w:jc w:val="thaiDistribute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๒.๒.๓) รายวิชาด้านผลิตภัณฑ์ มีอาจารย์ที่สำเร็จการศึกษาด้านเภสัชเคมี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</w:rPr>
              <w:t xml:space="preserve">, 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เภสัชกรรม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</w:rPr>
              <w:t xml:space="preserve">, 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เภสัชอุตสาหกรรม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</w:rPr>
              <w:t xml:space="preserve">, 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เภสัชเวท หรือด้านอื่นที่เกี่ยวข้องกับด้านผลิตภัณฑ์ ตามเกณฑ์ 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</w:rPr>
              <w:t xml:space="preserve">FTES 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ไม่มากกว่า ๑ : ๘</w:t>
            </w:r>
          </w:p>
        </w:tc>
        <w:tc>
          <w:tcPr>
            <w:tcW w:w="358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3B2E1A" w:rsidRPr="00FD3493" w:rsidRDefault="003B2E1A" w:rsidP="005E59D0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เพื่อให้การเรียนการสอนมีประสิทธิภาพ การสอนด้านผลิตภัณฑ์ การผลิตยา ต้องใช้อาจารย์ที่สำเร็จการศึกษาด้านนี้ หรือแม้ไม</w:t>
            </w:r>
            <w:r w:rsidR="00AD7D40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่ได้สำเร็จการศึกษาด้านนี้โดยตรงก็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ต้องมีประสบ</w:t>
            </w:r>
            <w:r w:rsidR="00AD7D40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การณ์ในด้านนี้</w:t>
            </w:r>
            <w:r w:rsidR="00AD7D40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ที่มีหลักฐานชัดเจน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โดยใช้สัดส่วน ๑:๘ ตามที่ สกอ.กำหนด </w:t>
            </w:r>
          </w:p>
        </w:tc>
      </w:tr>
      <w:tr w:rsidR="00AA0AB8" w:rsidRPr="00FD3493" w:rsidTr="00115F54">
        <w:tc>
          <w:tcPr>
            <w:tcW w:w="417" w:type="pct"/>
            <w:vMerge/>
            <w:tcBorders>
              <w:bottom w:val="nil"/>
            </w:tcBorders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718" w:type="pct"/>
          </w:tcPr>
          <w:p w:rsidR="003B2E1A" w:rsidRPr="00FD3493" w:rsidRDefault="003B2E1A" w:rsidP="00AA0AB8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๒.๒.๔) รายวิชาด้านผู้ป่วย มีอาจารย์ที่สำเร็จการศึกษาด้านเภสัชวิทยา (อาจอยู่คณะอื่นก็ได้)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</w:rPr>
              <w:t xml:space="preserve">, 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เภสัชกรรมคลินิก หรือสำเร็จการศึกษา 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</w:rPr>
              <w:t>Pharm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. 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</w:rPr>
              <w:t>D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. หรือด้านอื่นที่เกี่ยวข้องกับผู้ป่วย สอนรายวิชาในหลักสูตร ตามเกณฑ์ 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</w:rPr>
              <w:t xml:space="preserve">FTES 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ไม่มากกว่า ๑ : ๘</w:t>
            </w:r>
          </w:p>
        </w:tc>
        <w:tc>
          <w:tcPr>
            <w:tcW w:w="358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3B2E1A" w:rsidRPr="00FD3493" w:rsidRDefault="003B2E1A" w:rsidP="005E59D0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เพื่อให้การเรียนการสอน</w:t>
            </w:r>
            <w:r w:rsidR="005E59D0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มีประสิทธิภาพ การสอนด้านผู้ป่วย ต้องใช้อาจารย์ที่สำเร็จการศึกษา</w:t>
            </w:r>
            <w:r w:rsidR="00AD7D40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หรือแม้ไม่ได้สำเร็จการศึกษาด้านนี้โดยต</w:t>
            </w:r>
            <w:r w:rsidR="00AA0AB8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รง</w:t>
            </w:r>
            <w:r w:rsidR="00AD7D40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ก็</w:t>
            </w:r>
            <w:r w:rsidR="00AA0AB8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ต้อง</w:t>
            </w:r>
            <w:r w:rsidR="005E59D0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="00AA0AB8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มีประสบการณ์ในด้านนี้</w:t>
            </w:r>
            <w:r w:rsidR="005E59D0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="00AA0AB8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ที่</w:t>
            </w:r>
            <w:r w:rsidR="005E59D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มีหลักฐานชัดเจน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โดยใช้สัดส่วน ๑:๘ ตามที่ สกอ.กำหนด </w:t>
            </w:r>
          </w:p>
        </w:tc>
      </w:tr>
      <w:tr w:rsidR="00AA0AB8" w:rsidRPr="00FD3493" w:rsidTr="00115F54">
        <w:tc>
          <w:tcPr>
            <w:tcW w:w="417" w:type="pct"/>
            <w:tcBorders>
              <w:top w:val="nil"/>
              <w:bottom w:val="nil"/>
            </w:tcBorders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718" w:type="pct"/>
          </w:tcPr>
          <w:p w:rsidR="003B2E1A" w:rsidRPr="00FD3493" w:rsidRDefault="003B2E1A" w:rsidP="00AA0AB8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๒.๒.๕) รายวิชาด้านเภสัชศาสตร์สังคม และการบริหารเภสัชกิจ</w:t>
            </w:r>
            <w:r w:rsidR="00AA0AB8"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มีอาจารย์ที่สำเร็จการศึกษาด้านเภสัชศาสตร์สังคม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</w:rPr>
              <w:t xml:space="preserve">, 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การบริหาร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</w:rPr>
              <w:t xml:space="preserve">, 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หรือด้านอื่นที่เกี่ยวข้องกับด้านสังคมศาสตร์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</w:rPr>
              <w:t xml:space="preserve">, 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สาธารณสุข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</w:rPr>
              <w:t xml:space="preserve">, 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ระบาดวิทยา เป็นต้น ตามเกณฑ์ 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</w:rPr>
              <w:t xml:space="preserve">FTES 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ไม่มากกว่า ๑ : ๘  </w:t>
            </w:r>
          </w:p>
        </w:tc>
        <w:tc>
          <w:tcPr>
            <w:tcW w:w="358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3B2E1A" w:rsidRPr="00FD3493" w:rsidRDefault="003B2E1A" w:rsidP="005E59D0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เพื่อให้การเรียนการสอนมีประสิทธิภาพ การสอนด้านเภสัชศาสตร์สังคมและ</w:t>
            </w:r>
            <w:r w:rsidR="005E59D0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การบริหาร ต้องใช้อาจารย์</w:t>
            </w:r>
            <w:r w:rsidR="005E59D0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ที่สำเร็จการศึกษา</w:t>
            </w:r>
            <w:r w:rsidR="00AD7D40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หรือแม้ไม่ได้สำเร็จการศึกษาด้านนี้โดยตรง</w:t>
            </w:r>
            <w:r w:rsidR="005E59D0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="00AD7D40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ก็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ต้องมีประสบการณ์ในด้านนี้</w:t>
            </w:r>
            <w:r w:rsidR="005E59D0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="00AA0AB8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ที่มีหลักฐานชัดเจน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โดยใช้สัดส่วน ๑:๘ ตามที่ สกอ.กำหนด </w:t>
            </w:r>
          </w:p>
        </w:tc>
      </w:tr>
      <w:tr w:rsidR="00AA0AB8" w:rsidRPr="00FD3493" w:rsidTr="00115F54">
        <w:tc>
          <w:tcPr>
            <w:tcW w:w="417" w:type="pct"/>
            <w:tcBorders>
              <w:top w:val="nil"/>
            </w:tcBorders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718" w:type="pct"/>
          </w:tcPr>
          <w:p w:rsidR="003B2E1A" w:rsidRPr="00FD3493" w:rsidRDefault="003B2E1A" w:rsidP="00A42EF7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๒.๒.๖) ให้มีจำนวนอาจารย์สายการบริบาลทางเภสัชกรรมที่เป็น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>อาจารย์ประจำของคณะเภสัชศาสตร์ที่ปฏิบัติวิชาชีพในแหล่งฝึกต่อ</w:t>
            </w:r>
            <w:r w:rsidRPr="00FD3493">
              <w:rPr>
                <w:rFonts w:ascii="TH SarabunIT๙" w:hAnsi="TH SarabunIT๙" w:cs="TH SarabunIT๙"/>
                <w:spacing w:val="-4"/>
                <w:sz w:val="28"/>
                <w:szCs w:val="28"/>
                <w:u w:val="single"/>
                <w:cs/>
              </w:rPr>
              <w:t>จำนวนนักศึกษาสายการบริบาลทางเภสัชกรรม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>แต่ละชั้นปี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ในสัดส่วนจำนวนอาจารย์ต่อนักศึกษา ดังนี้   </w:t>
            </w:r>
          </w:p>
          <w:p w:rsidR="003B2E1A" w:rsidRPr="00FD3493" w:rsidRDefault="003B2E1A" w:rsidP="00A42EF7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ปีการศึกษา ๒๕๖๐ - ๒๕๖๑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ab/>
              <w:t xml:space="preserve">      ๑ : ๑๐    </w:t>
            </w:r>
          </w:p>
          <w:p w:rsidR="003B2E1A" w:rsidRPr="00FD3493" w:rsidRDefault="003B2E1A" w:rsidP="00A42EF7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ปีการศึกษา ๒๕๖๒ - ๒๕๖๓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ab/>
              <w:t xml:space="preserve">      ๑ : ๘    </w:t>
            </w:r>
          </w:p>
          <w:p w:rsidR="003B2E1A" w:rsidRPr="00FD3493" w:rsidRDefault="003B2E1A" w:rsidP="00A42EF7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ปีการศึกษา ๒๕๖๔ – ๒๕๖๗       </w:t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t xml:space="preserve">65          </w:t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tab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vanish/>
                <w:sz w:val="28"/>
              </w:rPr>
              <w:pgNum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๑ : ๖</w:t>
            </w:r>
          </w:p>
          <w:p w:rsidR="003B2E1A" w:rsidRPr="00FD3493" w:rsidRDefault="003B2E1A" w:rsidP="00A42EF7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ปีการศึกษา ๒๕๖๘ เป็นต้นไป      ๑ : ๔</w:t>
            </w:r>
          </w:p>
          <w:p w:rsidR="003B2E1A" w:rsidRPr="00FD3493" w:rsidRDefault="003B2E1A" w:rsidP="00A42EF7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อาจารย์ที่นับว่าสอนแบบ </w:t>
            </w:r>
            <w:r w:rsidRPr="00FD3493">
              <w:rPr>
                <w:rFonts w:ascii="TH SarabunIT๙" w:hAnsi="TH SarabunIT๙" w:cs="TH SarabunIT๙"/>
                <w:sz w:val="28"/>
              </w:rPr>
              <w:t>practice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  <w:r w:rsidRPr="00FD3493">
              <w:rPr>
                <w:rFonts w:ascii="TH SarabunIT๙" w:hAnsi="TH SarabunIT๙" w:cs="TH SarabunIT๙"/>
                <w:sz w:val="28"/>
              </w:rPr>
              <w:t xml:space="preserve">based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ในแหล่งฝึกมีคุณสมบัติ ดังนี้</w:t>
            </w:r>
          </w:p>
          <w:p w:rsidR="003B2E1A" w:rsidRPr="00FD3493" w:rsidRDefault="003B2E1A" w:rsidP="00A42EF7">
            <w:pPr>
              <w:rPr>
                <w:rFonts w:ascii="TH SarabunIT๙" w:hAnsi="TH SarabunIT๙" w:cs="TH SarabunIT๙"/>
                <w:sz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ก. อาจารย์ประจำของคณะเภสัชศาสตร์</w:t>
            </w:r>
          </w:p>
          <w:p w:rsidR="003B2E1A" w:rsidRPr="00FD3493" w:rsidRDefault="003B2E1A" w:rsidP="00A42EF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ข. ต้องไปปฏิบัติงานบริบาลทางเภสัชกรรม</w:t>
            </w:r>
            <w:r w:rsidRPr="00FD3493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ที่แหล่งฝึกอย่างน้อย ๔๕ ชั่วโมงต่อภาคการศึกษา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ซึ่งเทียบเท่ารายวิชาปฏิบัติการ ๑ หน่วยกิต</w:t>
            </w:r>
          </w:p>
          <w:p w:rsidR="003B2E1A" w:rsidRPr="00FD3493" w:rsidRDefault="003B2E1A" w:rsidP="00A42EF7">
            <w:pPr>
              <w:rPr>
                <w:rFonts w:ascii="TH SarabunIT๙" w:hAnsi="TH SarabunIT๙" w:cs="TH SarabunIT๙"/>
                <w:sz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ค. ต้องสอนนักศึกษาในแหล่งฝึกปฏิบัติงาน</w:t>
            </w:r>
          </w:p>
          <w:p w:rsidR="003B2E1A" w:rsidRPr="00FD3493" w:rsidRDefault="003B2E1A" w:rsidP="00A42EF7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>หมายเหตุ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การนับจำนวนนักศึกษาจะนับเฉพาะนักศึกษาสาขาบริบาลทางเภสัชกรรมเท่านั้น โดยพิจารณาจากจำนวนรับนักศึกษาในสาขาการบริบาลทางเภสัชกรรม</w:t>
            </w:r>
          </w:p>
        </w:tc>
        <w:tc>
          <w:tcPr>
            <w:tcW w:w="358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3B2E1A" w:rsidRPr="00FD3493" w:rsidRDefault="003B2E1A" w:rsidP="005E59D0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highlight w:val="yellow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เนื่องจากการสอนในหลักสูตรเภสัชศาสตร์แต่เดิมอาจารย์</w:t>
            </w:r>
            <w:r w:rsidR="00CB223D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ที่สอนในสายการ</w:t>
            </w:r>
            <w:r w:rsidR="00AD7D40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บริบาลทางเภสัชกรรมส่วนใหญ่ไม่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มีประสบการณ์ในการดูแลการใช้ยาในผู้ป่วยโดยตรง ทำให้สอนนิสิต/นักศึกษาตามตำร</w:t>
            </w:r>
            <w:r w:rsidR="005E59D0">
              <w:rPr>
                <w:rFonts w:ascii="TH SarabunIT๙" w:hAnsi="TH SarabunIT๙" w:cs="TH SarabunIT๙"/>
                <w:sz w:val="28"/>
                <w:szCs w:val="28"/>
                <w:cs/>
              </w:rPr>
              <w:t>าซึ่งอาจไม่สะท้อนสถานการณ์จริง</w:t>
            </w:r>
            <w:r w:rsidR="005E59D0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="00CB223D">
              <w:rPr>
                <w:rFonts w:ascii="TH SarabunIT๙" w:hAnsi="TH SarabunIT๙" w:cs="TH SarabunIT๙"/>
                <w:sz w:val="28"/>
                <w:szCs w:val="28"/>
                <w:cs/>
              </w:rPr>
              <w:t>จึงจำเป็นต้องกำหนดเกณฑ์</w:t>
            </w:r>
            <w:r w:rsidR="00CB223D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  <w:t>ข้อนี้</w:t>
            </w:r>
            <w:r w:rsidRPr="00FD3493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“เพื่อให้อาจารย์ มีประสบการณ์ในการบริบาล</w:t>
            </w:r>
            <w:r w:rsidR="00CB223D" w:rsidRPr="00CB223D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ผู้ป่วยจริง</w:t>
            </w:r>
            <w:r w:rsidRPr="00CB223D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และจะนำมาสู่</w:t>
            </w:r>
            <w:r w:rsidR="00CB223D">
              <w:rPr>
                <w:rFonts w:ascii="TH SarabunIT๙" w:eastAsia="Times New Roman" w:hAnsi="TH SarabunIT๙" w:cs="TH SarabunIT๙"/>
                <w:spacing w:val="-20"/>
                <w:sz w:val="28"/>
                <w:szCs w:val="28"/>
                <w:cs/>
              </w:rPr>
              <w:br/>
            </w:r>
            <w:r w:rsidRPr="00FD3493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ประโยชน์ทางการศึกษาของนักศึกษา”</w:t>
            </w:r>
            <w:r w:rsidR="00A76A40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FD3493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โดยมีเป้าหมายคือ ปีการศึกษา ๒๕๖๘ เป็นต้นไป </w:t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t xml:space="preserve">65          </w:t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tab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vanish/>
                <w:sz w:val="28"/>
                <w:szCs w:val="28"/>
              </w:rPr>
              <w:pgNum/>
            </w:r>
            <w:r w:rsidRPr="00FD3493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๑:๔</w:t>
            </w:r>
          </w:p>
          <w:p w:rsidR="003B2E1A" w:rsidRPr="00FD3493" w:rsidRDefault="00AA0AB8" w:rsidP="003E43D0">
            <w:pPr>
              <w:tabs>
                <w:tab w:val="left" w:pos="0"/>
              </w:tabs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</w:p>
          <w:p w:rsidR="003B2E1A" w:rsidRPr="00FD3493" w:rsidRDefault="003B2E1A" w:rsidP="003E43D0">
            <w:pPr>
              <w:tabs>
                <w:tab w:val="left" w:pos="0"/>
              </w:tabs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</w:tr>
      <w:tr w:rsidR="00AA0AB8" w:rsidRPr="00FD3493" w:rsidTr="00115F54">
        <w:tc>
          <w:tcPr>
            <w:tcW w:w="417" w:type="pct"/>
            <w:vMerge w:val="restart"/>
          </w:tcPr>
          <w:p w:rsidR="003B2E1A" w:rsidRPr="00FD3493" w:rsidRDefault="003B2E1A" w:rsidP="00126B66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๒.๓</w:t>
            </w:r>
          </w:p>
        </w:tc>
        <w:tc>
          <w:tcPr>
            <w:tcW w:w="1718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การพัฒนาอาจารย์</w:t>
            </w:r>
          </w:p>
          <w:p w:rsidR="003B2E1A" w:rsidRPr="00FD3493" w:rsidRDefault="003B2E1A" w:rsidP="002F6C9A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t xml:space="preserve">๒.๓.๑) </w:t>
            </w:r>
            <w:r w:rsidRPr="002F6C9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มหาวิทยาลัยที่เปิดสอนหลักสูตร</w:t>
            </w:r>
            <w:r w:rsidR="002F6C9A" w:rsidRPr="002F6C9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br/>
            </w:r>
            <w:r w:rsidRPr="002F6C9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เภสัชศาสตร์ ต้องจัดทำแผน/โครงการ</w:t>
            </w:r>
            <w:r w:rsidR="002F6C9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br/>
            </w:r>
            <w:r w:rsidRPr="002F6C9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ที่ชัดเจน เพื่อพัฒนาอาจารย์ด้านการจัดการเรียนการสอน การปฏิบัติงานวิชาชีพ การประเมินผลอย่างต่อเนื่อง</w:t>
            </w:r>
          </w:p>
        </w:tc>
        <w:tc>
          <w:tcPr>
            <w:tcW w:w="358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3B2E1A" w:rsidRPr="00FD3493" w:rsidRDefault="003B2E1A" w:rsidP="005E59D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การพัฒนาอาจารย์เป็นสิ่งสำคัญที่ส่งผลต่อประสิทธิภาพการสอน</w:t>
            </w:r>
          </w:p>
        </w:tc>
      </w:tr>
      <w:tr w:rsidR="00AA0AB8" w:rsidRPr="00FD3493" w:rsidTr="00115F54">
        <w:tc>
          <w:tcPr>
            <w:tcW w:w="417" w:type="pct"/>
            <w:vMerge/>
          </w:tcPr>
          <w:p w:rsidR="003B2E1A" w:rsidRPr="00FD3493" w:rsidRDefault="003B2E1A" w:rsidP="00126B66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718" w:type="pct"/>
          </w:tcPr>
          <w:p w:rsidR="003B2E1A" w:rsidRPr="00FD3493" w:rsidRDefault="003B2E1A" w:rsidP="005E59D0">
            <w:pPr>
              <w:jc w:val="thaiDistribute"/>
              <w:rPr>
                <w:rFonts w:ascii="TH SarabunIT๙" w:hAnsi="TH SarabunIT๙" w:cs="TH SarabunIT๙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๒.๓.๒)  มีนโยบาย และแผนปฏิบัติการ</w:t>
            </w:r>
            <w:r w:rsidR="002F6C9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ที่ชัดเจนในการสนับสนุนให้อาจารย์เข้าร่วม</w:t>
            </w:r>
            <w:r w:rsidRPr="002F6C9A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t>อบรม ศึกษา ดูงาน สัมมนา ประชุมวิชาการ</w:t>
            </w:r>
            <w:r w:rsidR="002F6C9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ในประเทศหรือต่างประเทศ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อย่างชัดเจน</w:t>
            </w:r>
          </w:p>
        </w:tc>
        <w:tc>
          <w:tcPr>
            <w:tcW w:w="358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3B2E1A" w:rsidRPr="00FD3493" w:rsidRDefault="003B2E1A" w:rsidP="005E59D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การพัฒนาอาจารย์เป็นสิ่งสำคัญที่ส่งผลต่อประสิทธิภาพการสอน</w:t>
            </w:r>
          </w:p>
        </w:tc>
      </w:tr>
      <w:tr w:rsidR="00AA0AB8" w:rsidRPr="00FD3493" w:rsidTr="00115F54">
        <w:tc>
          <w:tcPr>
            <w:tcW w:w="417" w:type="pct"/>
          </w:tcPr>
          <w:p w:rsidR="003B2E1A" w:rsidRPr="00FD3493" w:rsidRDefault="003B2E1A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๒.๔</w:t>
            </w:r>
          </w:p>
        </w:tc>
        <w:tc>
          <w:tcPr>
            <w:tcW w:w="1718" w:type="pct"/>
          </w:tcPr>
          <w:p w:rsidR="003B2E1A" w:rsidRPr="00FD3493" w:rsidRDefault="003B2E1A" w:rsidP="00A42EF7">
            <w:pPr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มีระบบการมอบหมายภาระงานด้าน</w:t>
            </w:r>
            <w:r w:rsidR="002F6C9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การสอนให้อาจารย์ประจำแต่ละคนตลอดหลักสูตร  มีระบบประเมินการสอน และการประเมินภาระงานอาจารย์ </w:t>
            </w:r>
          </w:p>
        </w:tc>
        <w:tc>
          <w:tcPr>
            <w:tcW w:w="358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3B2E1A" w:rsidRDefault="003B2E1A" w:rsidP="005E59D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เป็นระบบประกันคุณภาพ</w:t>
            </w:r>
            <w:r w:rsidR="00E97F32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ที่จะต้องมีผู้รับผิดชอบภาระงานในด้านต่าง</w:t>
            </w:r>
            <w:r w:rsidR="00AD7D40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ๆ รวมทั้งด้านงานสอน เป็นลายลักษณ์อักษร</w:t>
            </w:r>
            <w:r w:rsidR="00AD7D40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การมีระบบประเมินการสอนและระบบประเมินภาระงาน เป็นระบบประกันคุณภาพ</w:t>
            </w:r>
            <w:r w:rsidR="00E97F32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2F6C9A">
              <w:rPr>
                <w:rFonts w:ascii="TH SarabunIT๙" w:hAnsi="TH SarabunIT๙" w:cs="TH SarabunIT๙"/>
                <w:spacing w:val="-8"/>
                <w:sz w:val="28"/>
                <w:szCs w:val="28"/>
                <w:cs/>
              </w:rPr>
              <w:t>การเรียนการสอน ทั้งจากผู้เรียน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และผู้ที่ได้รับมอบหมาย</w:t>
            </w:r>
          </w:p>
          <w:p w:rsidR="00EC1889" w:rsidRPr="00FD3493" w:rsidRDefault="00EC1889" w:rsidP="005E59D0">
            <w:pPr>
              <w:jc w:val="thaiDistribute"/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  <w:bookmarkStart w:id="0" w:name="_GoBack"/>
            <w:bookmarkEnd w:id="0"/>
          </w:p>
        </w:tc>
      </w:tr>
      <w:tr w:rsidR="003B2E1A" w:rsidRPr="00FD3493" w:rsidTr="00115F54">
        <w:tc>
          <w:tcPr>
            <w:tcW w:w="3712" w:type="pct"/>
            <w:gridSpan w:val="5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lastRenderedPageBreak/>
              <w:t>ปัจจัยที่ ๓ เกณฑ์การรับนิสิต/นักศึกษา</w:t>
            </w:r>
          </w:p>
        </w:tc>
        <w:tc>
          <w:tcPr>
            <w:tcW w:w="1288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</w:pPr>
          </w:p>
        </w:tc>
      </w:tr>
      <w:tr w:rsidR="00AA0AB8" w:rsidRPr="00FD3493" w:rsidTr="00115F54">
        <w:tc>
          <w:tcPr>
            <w:tcW w:w="417" w:type="pct"/>
          </w:tcPr>
          <w:p w:rsidR="003B2E1A" w:rsidRPr="00FD3493" w:rsidRDefault="003B2E1A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๓.๑</w:t>
            </w:r>
          </w:p>
        </w:tc>
        <w:tc>
          <w:tcPr>
            <w:tcW w:w="1718" w:type="pct"/>
          </w:tcPr>
          <w:p w:rsidR="003B2E1A" w:rsidRPr="00FD3493" w:rsidRDefault="003B2E1A" w:rsidP="00A42EF7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กำหนดคุณสมบัติของผู้เข้าศึกษาให้สอดคล้องกับเกณฑ์คุณสมบัติของผู้สมัครสอบคัดเลือกเข้าศึกษาสาขาวิชาเภสัช</w:t>
            </w:r>
            <w:r w:rsidRPr="002F6C9A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t>ศาสตร์ที่ประกาศโดยสำนักงานคณะกรรมการ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การอุดมศึกษา และเป็นไปตามเกณฑ์มาตรฐานผู้ประกอบวิชาชีพเภสัชกรรมของสภาเภสัชกรรม</w:t>
            </w:r>
          </w:p>
        </w:tc>
        <w:tc>
          <w:tcPr>
            <w:tcW w:w="358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3B2E1A" w:rsidRPr="00FD3493" w:rsidRDefault="003B2E1A" w:rsidP="003E43D0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เกณฑ์ข้อนี้เป็นการกำหนดคุณสมบัติของผู้เข้าศึกษา</w:t>
            </w:r>
            <w:r w:rsidR="00E97F32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ซึ่งถือเป็น </w:t>
            </w:r>
            <w:r w:rsidRPr="00FD3493">
              <w:rPr>
                <w:rFonts w:ascii="TH SarabunIT๙" w:hAnsi="TH SarabunIT๙" w:cs="TH SarabunIT๙"/>
                <w:sz w:val="28"/>
                <w:szCs w:val="28"/>
              </w:rPr>
              <w:t xml:space="preserve">input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ที่สำคัญ</w:t>
            </w:r>
            <w:r w:rsidR="00E97F32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ของการผลิตบัณฑิตซึ่งต้องสอดคล้องกับเกณฑ์ของ สกอ. และ พรบ.วิชาชีพเภสัชกรรม</w:t>
            </w:r>
          </w:p>
        </w:tc>
      </w:tr>
      <w:tr w:rsidR="00AA0AB8" w:rsidRPr="00FD3493" w:rsidTr="00115F54">
        <w:tc>
          <w:tcPr>
            <w:tcW w:w="417" w:type="pct"/>
          </w:tcPr>
          <w:p w:rsidR="003B2E1A" w:rsidRPr="00FD3493" w:rsidRDefault="003B2E1A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๓.๒</w:t>
            </w:r>
          </w:p>
        </w:tc>
        <w:tc>
          <w:tcPr>
            <w:tcW w:w="1718" w:type="pct"/>
          </w:tcPr>
          <w:p w:rsidR="003B2E1A" w:rsidRPr="00FD3493" w:rsidRDefault="003B2E1A" w:rsidP="00A42EF7">
            <w:pPr>
              <w:tabs>
                <w:tab w:val="left" w:pos="-42"/>
                <w:tab w:val="left" w:pos="0"/>
              </w:tabs>
              <w:ind w:firstLine="24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หลักเกณฑ์และวิธีการคัดเลือกนิสิต/นักศึกษาต้องครอบคลุมการประเมิน</w:t>
            </w:r>
            <w:r w:rsidRPr="00FD3493">
              <w:rPr>
                <w:rFonts w:ascii="TH SarabunIT๙" w:hAnsi="TH SarabunIT๙" w:cs="TH SarabunIT๙"/>
                <w:b/>
                <w:bCs/>
                <w:sz w:val="28"/>
                <w:szCs w:val="28"/>
                <w:u w:val="single"/>
                <w:cs/>
              </w:rPr>
              <w:t>ความรู้ทางด้านวิชาการ และเจตคติต่อวิชาชีพ</w:t>
            </w:r>
          </w:p>
        </w:tc>
        <w:tc>
          <w:tcPr>
            <w:tcW w:w="358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3B2E1A" w:rsidRPr="00FD3493" w:rsidRDefault="003B2E1A" w:rsidP="00E97F32">
            <w:pPr>
              <w:tabs>
                <w:tab w:val="left" w:pos="-42"/>
                <w:tab w:val="left" w:pos="0"/>
              </w:tabs>
              <w:ind w:firstLine="24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วิธีการคัดเลือกควรครอบคลุมทั้งความรู้ทางด้านวิชาการและ</w:t>
            </w:r>
            <w:r w:rsidR="00AD7D40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เจตคติต่อวิชาชีพ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เพื่อให้มั่นใจว่าผู้สมัค</w:t>
            </w:r>
            <w:r w:rsidR="00AD7D40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รสามารถศึกษาได้จนสำเร็จการศึกษา และสามารถ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ประกอบวิชาชีพ</w:t>
            </w:r>
            <w:r w:rsidR="00AD7D40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ได้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ต่อไป </w:t>
            </w:r>
          </w:p>
        </w:tc>
      </w:tr>
      <w:tr w:rsidR="00AA0AB8" w:rsidRPr="00FD3493" w:rsidTr="00115F54">
        <w:tc>
          <w:tcPr>
            <w:tcW w:w="417" w:type="pct"/>
          </w:tcPr>
          <w:p w:rsidR="003B2E1A" w:rsidRPr="00FD3493" w:rsidRDefault="003B2E1A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๓.๓</w:t>
            </w:r>
          </w:p>
        </w:tc>
        <w:tc>
          <w:tcPr>
            <w:tcW w:w="1718" w:type="pct"/>
          </w:tcPr>
          <w:p w:rsidR="003B2E1A" w:rsidRPr="00FD3493" w:rsidRDefault="003B2E1A" w:rsidP="00A42EF7">
            <w:pPr>
              <w:tabs>
                <w:tab w:val="left" w:pos="0"/>
              </w:tabs>
              <w:ind w:firstLine="12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หลักเกณฑ์และวิธีการคัดเลือกนิสิต/นักศึกษาที่กำหนดจะต้องชัดเจนมีความโปร่งใส และยุติธรรม</w:t>
            </w:r>
          </w:p>
        </w:tc>
        <w:tc>
          <w:tcPr>
            <w:tcW w:w="358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3B2E1A" w:rsidRPr="00FD3493" w:rsidRDefault="003B2E1A" w:rsidP="003E43D0">
            <w:pPr>
              <w:tabs>
                <w:tab w:val="left" w:pos="0"/>
              </w:tabs>
              <w:ind w:firstLine="12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ความโปร่งใสและยุติธรรมเป็นสิ่งสำคัญในทุกมิติของสังคม</w:t>
            </w:r>
          </w:p>
        </w:tc>
      </w:tr>
      <w:tr w:rsidR="00AA0AB8" w:rsidRPr="00FD3493" w:rsidTr="00115F54">
        <w:tc>
          <w:tcPr>
            <w:tcW w:w="417" w:type="pct"/>
          </w:tcPr>
          <w:p w:rsidR="003B2E1A" w:rsidRPr="00FD3493" w:rsidRDefault="003B2E1A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๓.๔</w:t>
            </w:r>
          </w:p>
        </w:tc>
        <w:tc>
          <w:tcPr>
            <w:tcW w:w="1718" w:type="pct"/>
          </w:tcPr>
          <w:p w:rsidR="003B2E1A" w:rsidRPr="00FD3493" w:rsidRDefault="003B2E1A" w:rsidP="00A42EF7">
            <w:pPr>
              <w:tabs>
                <w:tab w:val="left" w:pos="-42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การกำหนดจำนวนนิสิต/นักศึกษาที่จะรับ</w:t>
            </w:r>
            <w:r w:rsidRPr="002F6C9A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ได้จริงในแต่ละปีการศึกษา จะต้องสอดคล้อง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กับแผนการรับนิสิต/นักศึกษาที่กำหนดไว้เป็นแผนระยะยาวตามที่แจ้งไว้แต่เดิมเป็นลายลักษณ์อักษร 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>หากจะมีการรับเกินกว่าแผนที่กำหนดไว้ จะต้องมีการแสดงให้เห็นว่ามีอาจารย์ และทรัพยากรเพียงพอแก่การดำเนินการอย่างชัดเจน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</w:t>
            </w:r>
          </w:p>
          <w:p w:rsidR="003B2E1A" w:rsidRPr="00FD3493" w:rsidRDefault="003B2E1A" w:rsidP="00A42EF7">
            <w:pPr>
              <w:tabs>
                <w:tab w:val="left" w:pos="-42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F6C9A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ทั้งนี้ แผนการรับนิสิตนักศึกษาต้องสอดคล้อง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กับจำนวนคณาจารย์โดยใช้เกณฑ์ </w:t>
            </w:r>
            <w:r w:rsidRPr="00FD3493">
              <w:rPr>
                <w:rFonts w:ascii="TH SarabunIT๙" w:hAnsi="TH SarabunIT๙" w:cs="TH SarabunIT๙"/>
                <w:sz w:val="28"/>
              </w:rPr>
              <w:t xml:space="preserve">FTES </w:t>
            </w:r>
            <w:r w:rsidR="002F6C9A">
              <w:rPr>
                <w:rFonts w:ascii="TH SarabunIT๙" w:hAnsi="TH SarabunIT๙" w:cs="TH SarabunIT๙"/>
                <w:sz w:val="28"/>
                <w:cs/>
              </w:rPr>
              <w:br/>
            </w:r>
            <w:r w:rsidR="002F6C9A">
              <w:rPr>
                <w:rFonts w:ascii="TH SarabunIT๙" w:hAnsi="TH SarabunIT๙" w:cs="TH SarabunIT๙"/>
                <w:sz w:val="28"/>
                <w:szCs w:val="28"/>
                <w:cs/>
              </w:rPr>
              <w:t>๑: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๘ ตามเกณฑ์ในปัจจัยที่ ๒ อาจารย์ โดยพิจารณาทั้งในภาพรวมของอาจารย์ทั้งหมด และจำนวนของอาจารย์ในแต่ละด้าน คือ </w:t>
            </w:r>
            <w:r w:rsidRPr="002F6C9A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ด้านพื้นฐานวิชาชีพ ด้านผู้ป่วย ด้านผลิตภัณฑ์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และด้านเภสัชศาสตร์สังคม</w:t>
            </w:r>
            <w:r w:rsidR="00AD7D40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และการบริหาร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</w:p>
          <w:p w:rsidR="003B2E1A" w:rsidRPr="00FD3493" w:rsidRDefault="003B2E1A" w:rsidP="00A42EF7">
            <w:pPr>
              <w:tabs>
                <w:tab w:val="left" w:pos="-42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D3493">
              <w:rPr>
                <w:rFonts w:ascii="TH SarabunIT๙" w:hAnsi="TH SarabunIT๙" w:cs="TH SarabunIT๙"/>
                <w:spacing w:val="-8"/>
                <w:sz w:val="28"/>
                <w:szCs w:val="28"/>
                <w:cs/>
              </w:rPr>
              <w:t>สำหรับหลักสูตรสาขาการบริบาลทางเภสัชกรรม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ต้องมีจำนวนอาจารย์ปฏิบัติวิชาชีพ</w:t>
            </w:r>
            <w:r w:rsidR="002F6C9A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ในแหล่งฝึกต่อนักศึกษาสาขาการบริบาลทางเภสัชกรรมแต่ละชั้นปีตามสัดส่วนที่สภาเภสัชกรรมกำหนด</w:t>
            </w:r>
          </w:p>
          <w:p w:rsidR="003B2E1A" w:rsidRPr="00FD3493" w:rsidRDefault="003B2E1A" w:rsidP="00A42EF7">
            <w:pPr>
              <w:tabs>
                <w:tab w:val="left" w:pos="-42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โดยแผนการรับนิสิตนักศึกษาให้เผื่อจากการคำนวณตาม</w:t>
            </w:r>
            <w:r w:rsidRPr="00FD3493">
              <w:rPr>
                <w:rFonts w:ascii="TH SarabunIT๙" w:hAnsi="TH SarabunIT๙" w:cs="TH SarabunIT๙"/>
                <w:sz w:val="28"/>
              </w:rPr>
              <w:t xml:space="preserve"> FTES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๑ : ๘ เนื่องจากการลาออก และตกออกอีกร้อยละ ๒๐ และ</w:t>
            </w:r>
            <w:r w:rsidRPr="00FD3493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หากคณะเภสัชศาสตร์ใดมีจำนวนอาจารย์เพิ่มเติม และประสงค์จะรับนักศึกษาเผื่อเกินกว่าร้อยละ ๒๐ ให้คณะเภสัชศาสตร์ทำหนังสือถึงสภาเภสัชกรรม </w:t>
            </w:r>
            <w:r w:rsidRPr="00FD3493">
              <w:rPr>
                <w:rFonts w:ascii="TH SarabunIT๙" w:hAnsi="TH SarabunIT๙" w:cs="TH SarabunIT๙"/>
                <w:b/>
                <w:bCs/>
                <w:sz w:val="28"/>
                <w:szCs w:val="28"/>
                <w:u w:val="single"/>
                <w:cs/>
              </w:rPr>
              <w:t>ภายในเดือน</w:t>
            </w:r>
            <w:r w:rsidRPr="00FD3493">
              <w:rPr>
                <w:rFonts w:ascii="TH SarabunIT๙" w:hAnsi="TH SarabunIT๙" w:cs="TH SarabunIT๙"/>
                <w:b/>
                <w:bCs/>
                <w:sz w:val="28"/>
                <w:szCs w:val="28"/>
                <w:u w:val="single"/>
                <w:cs/>
              </w:rPr>
              <w:lastRenderedPageBreak/>
              <w:t>ธันวาคมของแต่ละปี</w:t>
            </w:r>
            <w:r w:rsidRPr="00FD3493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เพื่อขอให้พิจารณาจำนวนรับเกินกว่าร้อยละ ๒๐ เป็นกรณีพิเศษ โดยส่งข้อมูลการลาออก หรือตกออกย้อนหลังไม่น้อยกว่า ๓ ปี เพื่อประกอบการพิจารณา</w:t>
            </w:r>
          </w:p>
        </w:tc>
        <w:tc>
          <w:tcPr>
            <w:tcW w:w="358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3B2E1A" w:rsidRPr="00FD3493" w:rsidRDefault="003B2E1A" w:rsidP="003E43D0">
            <w:pPr>
              <w:tabs>
                <w:tab w:val="left" w:pos="-42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จำนวนนิสิต/นักศึกษาที่รับต้องสอดคล้องกับจำนวนอาจารย์ที่มีอยู่</w:t>
            </w:r>
          </w:p>
          <w:p w:rsidR="003B2E1A" w:rsidRPr="00FD3493" w:rsidRDefault="003B2E1A" w:rsidP="003E43D0">
            <w:pPr>
              <w:tabs>
                <w:tab w:val="left" w:pos="-42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เหตุผลของการขอความร่วมมือส่งข้อมูล ๓ ปี เพื่อให้เห็นสถิติการรับนักศึกษาและเป็นข้อมูลประกอบการพิจารณาจำนวนรับที่สอดคล้องกับสภาพจริง</w:t>
            </w:r>
          </w:p>
        </w:tc>
      </w:tr>
      <w:tr w:rsidR="003B2E1A" w:rsidRPr="00FD3493" w:rsidTr="00115F54">
        <w:tc>
          <w:tcPr>
            <w:tcW w:w="3712" w:type="pct"/>
            <w:gridSpan w:val="5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lastRenderedPageBreak/>
              <w:t>ปัจจัยที่ ๔ ความพร้อมในการจัดการศึกษาหมวดวิชาในหลักสูตร</w:t>
            </w:r>
          </w:p>
        </w:tc>
        <w:tc>
          <w:tcPr>
            <w:tcW w:w="1288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</w:pPr>
          </w:p>
        </w:tc>
      </w:tr>
      <w:tr w:rsidR="00AA0AB8" w:rsidRPr="00FD3493" w:rsidTr="00115F54">
        <w:tc>
          <w:tcPr>
            <w:tcW w:w="417" w:type="pct"/>
          </w:tcPr>
          <w:p w:rsidR="003B2E1A" w:rsidRPr="00FD3493" w:rsidRDefault="003B2E1A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๔.๑</w:t>
            </w:r>
          </w:p>
        </w:tc>
        <w:tc>
          <w:tcPr>
            <w:tcW w:w="1718" w:type="pct"/>
          </w:tcPr>
          <w:p w:rsidR="003B2E1A" w:rsidRPr="00FD3493" w:rsidRDefault="003B2E1A" w:rsidP="00A42EF7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 xml:space="preserve">การจัดการศึกษาหมวดวิชาศึกษาทั่วไป 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คณะต้องมีการจัดการศึกษาหมวดวิชาศึกษาทั่วไป ให้เป็นไปตามที่คณะกรรมการการอุดมศึกษากำหนดอย่างครบถ้วนสมบูรณ์    </w:t>
            </w:r>
          </w:p>
        </w:tc>
        <w:tc>
          <w:tcPr>
            <w:tcW w:w="358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3B2E1A" w:rsidRPr="00FD3493" w:rsidRDefault="003B2E1A" w:rsidP="00E97F32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การศึกษาทั่วไปเป็นการทำให้นิสิต/นักศึกษาดำรงตนอยู่ในสังคมได้อย่างมีความสุข จึงต้องมีการจัดการศึกษาที่ดี</w:t>
            </w:r>
          </w:p>
        </w:tc>
      </w:tr>
      <w:tr w:rsidR="00AA0AB8" w:rsidRPr="00FD3493" w:rsidTr="00115F54">
        <w:tc>
          <w:tcPr>
            <w:tcW w:w="417" w:type="pct"/>
          </w:tcPr>
          <w:p w:rsidR="003B2E1A" w:rsidRPr="00FD3493" w:rsidRDefault="003B2E1A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๔.๒</w:t>
            </w:r>
          </w:p>
        </w:tc>
        <w:tc>
          <w:tcPr>
            <w:tcW w:w="1718" w:type="pct"/>
          </w:tcPr>
          <w:p w:rsidR="003B2E1A" w:rsidRPr="00FD3493" w:rsidRDefault="003B2E1A" w:rsidP="00A42EF7">
            <w:pPr>
              <w:tabs>
                <w:tab w:val="left" w:pos="0"/>
              </w:tabs>
              <w:ind w:firstLine="12"/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การจัดการศึกษาระดับพื้นฐานวิชาชีพ</w:t>
            </w:r>
          </w:p>
          <w:p w:rsidR="003B2E1A" w:rsidRPr="00FD3493" w:rsidRDefault="003B2E1A" w:rsidP="00A42EF7">
            <w:pPr>
              <w:tabs>
                <w:tab w:val="left" w:pos="720"/>
                <w:tab w:val="left" w:pos="1080"/>
              </w:tabs>
              <w:jc w:val="thaiDistribute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มหาวิทยาลัยต้องมีการจัดการศึกษาในหมวดวิชาทางด้านวิทยาศาสตร์กายภาพ </w:t>
            </w:r>
            <w:r w:rsidRPr="002F6C9A">
              <w:rPr>
                <w:rFonts w:ascii="TH SarabunIT๙" w:hAnsi="TH SarabunIT๙" w:cs="TH SarabunIT๙"/>
                <w:color w:val="000000"/>
                <w:spacing w:val="-11"/>
                <w:sz w:val="28"/>
                <w:szCs w:val="28"/>
                <w:cs/>
              </w:rPr>
              <w:t>และชีวภาพที่มีความเข้มแข็ง มีห้องปฏิบัติการ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เครื่องมือ/อุปกรณ์/สื่อ เพื่อสนับสนุนการจัดการเรียนการสอนในระดับพื้นฐานวิชาชีพ ทั้งภาคทฤษฎีและภาคปฏิบัติการ โดยครอบคลุมเนื้อหาสาระตามหลักสูตร</w:t>
            </w:r>
          </w:p>
        </w:tc>
        <w:tc>
          <w:tcPr>
            <w:tcW w:w="358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3B2E1A" w:rsidRPr="00FD3493" w:rsidRDefault="003B2E1A" w:rsidP="003E43D0">
            <w:pPr>
              <w:tabs>
                <w:tab w:val="left" w:pos="720"/>
                <w:tab w:val="left" w:pos="108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2F6C9A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ความเข้มแข็งในการจัดการศึกษาในหมวดวิชาทางด้านวิทยาศาสตร์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กายภาพและชีวภาพที่มีความเข้มแข็งย่อมเป็นพื้นฐานที่ดีในการทำให้นิสิต/นักศึกษาเรียนวิชาชีพได้ดี</w:t>
            </w:r>
          </w:p>
        </w:tc>
      </w:tr>
      <w:tr w:rsidR="00AA0AB8" w:rsidRPr="00FD3493" w:rsidTr="00115F54">
        <w:tc>
          <w:tcPr>
            <w:tcW w:w="417" w:type="pct"/>
            <w:vMerge w:val="restart"/>
          </w:tcPr>
          <w:p w:rsidR="003B2E1A" w:rsidRPr="00FD3493" w:rsidRDefault="003B2E1A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๔.๓</w:t>
            </w:r>
          </w:p>
        </w:tc>
        <w:tc>
          <w:tcPr>
            <w:tcW w:w="1718" w:type="pct"/>
          </w:tcPr>
          <w:p w:rsidR="003B2E1A" w:rsidRPr="00FD3493" w:rsidRDefault="003B2E1A" w:rsidP="00A42EF7">
            <w:pPr>
              <w:tabs>
                <w:tab w:val="left" w:pos="0"/>
              </w:tabs>
              <w:ind w:firstLine="12"/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การจัดการศึกษาระดับวิชาชีพ</w:t>
            </w:r>
          </w:p>
          <w:p w:rsidR="003B2E1A" w:rsidRPr="00FD3493" w:rsidRDefault="003B2E1A" w:rsidP="00A42EF7">
            <w:pPr>
              <w:tabs>
                <w:tab w:val="left" w:pos="720"/>
                <w:tab w:val="left" w:pos="1080"/>
              </w:tabs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๔.๓.๑)  </w:t>
            </w:r>
            <w:r w:rsidRPr="002F6C9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คณะที่ดำเนินการหลักสูตรเภสัชศาสตร์  ต้องมีการจัดการศึกษาในหมวดวิชาชีพที่มีความเข้มแข็ง มีห้องปฏิบัติการ เครื่องมือ/อุปกรณ์/สื่อ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เพื่อสนับสนุนการจัดการเรียนการสอน  </w:t>
            </w:r>
          </w:p>
        </w:tc>
        <w:tc>
          <w:tcPr>
            <w:tcW w:w="358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3B2E1A" w:rsidRPr="002F6C9A" w:rsidRDefault="003B2E1A" w:rsidP="003E43D0">
            <w:pPr>
              <w:tabs>
                <w:tab w:val="left" w:pos="720"/>
                <w:tab w:val="left" w:pos="108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2F6C9A">
              <w:rPr>
                <w:rFonts w:ascii="TH SarabunIT๙" w:hAnsi="TH SarabunIT๙" w:cs="TH SarabunIT๙"/>
                <w:sz w:val="28"/>
                <w:szCs w:val="28"/>
                <w:cs/>
              </w:rPr>
              <w:t>การจัดการศึกษาในหมวด</w:t>
            </w:r>
            <w:r w:rsidR="007A425F" w:rsidRPr="002F6C9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วิชาชีพที่มีความเข้มแข็ง </w:t>
            </w:r>
            <w:r w:rsidR="007A425F" w:rsidRPr="002F6C9A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2F6C9A">
              <w:rPr>
                <w:rFonts w:ascii="TH SarabunIT๙" w:hAnsi="TH SarabunIT๙" w:cs="TH SarabunIT๙"/>
                <w:sz w:val="28"/>
                <w:szCs w:val="28"/>
                <w:cs/>
              </w:rPr>
              <w:t>มีห้องปฏิบัติการ เครื่องมือ/อุปกรณ์/สื่อเพื่อสนับสนุน</w:t>
            </w:r>
            <w:r w:rsidR="00A54112" w:rsidRPr="002F6C9A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2F6C9A">
              <w:rPr>
                <w:rFonts w:ascii="TH SarabunIT๙" w:hAnsi="TH SarabunIT๙" w:cs="TH SarabunIT๙"/>
                <w:sz w:val="28"/>
                <w:szCs w:val="28"/>
                <w:cs/>
              </w:rPr>
              <w:t>การจัดการเรียนการสอน</w:t>
            </w:r>
            <w:r w:rsidR="002F6C9A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2F6C9A">
              <w:rPr>
                <w:rFonts w:ascii="TH SarabunIT๙" w:hAnsi="TH SarabunIT๙" w:cs="TH SarabunIT๙"/>
                <w:sz w:val="28"/>
                <w:szCs w:val="28"/>
                <w:cs/>
              </w:rPr>
              <w:t>ที่ครบถ้วน ย่อมส่งผลต่อประสิทธิภาพการสอน</w:t>
            </w:r>
          </w:p>
        </w:tc>
      </w:tr>
      <w:tr w:rsidR="00AA0AB8" w:rsidRPr="00FD3493" w:rsidTr="00115F54">
        <w:tc>
          <w:tcPr>
            <w:tcW w:w="417" w:type="pct"/>
            <w:vMerge/>
          </w:tcPr>
          <w:p w:rsidR="003B2E1A" w:rsidRPr="00FD3493" w:rsidRDefault="003B2E1A" w:rsidP="00A42EF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</w:p>
        </w:tc>
        <w:tc>
          <w:tcPr>
            <w:tcW w:w="1718" w:type="pct"/>
          </w:tcPr>
          <w:p w:rsidR="003B2E1A" w:rsidRDefault="003B2E1A" w:rsidP="00A42EF7">
            <w:pPr>
              <w:tabs>
                <w:tab w:val="left" w:pos="0"/>
              </w:tabs>
              <w:ind w:firstLine="12"/>
              <w:jc w:val="thaiDistribute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๔.๓.๒)  คณะมีการจัดการเรียนการสอนรายวิชาหมวดวิชาชีพทั้งภาคทฤษฎี</w:t>
            </w:r>
            <w:r w:rsidR="002F6C9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และภาคปฏิบัติการและการฝึกปฏิบัติวิชาชีพ โดยครอบคลุมเนื้อหาสาระตามเกณฑ์มาตรฐานความรู้ความสามารถของ</w:t>
            </w:r>
            <w:r w:rsidR="002F6C9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ผู้ประกอบวิชาชีพเภสัชกรรม</w:t>
            </w:r>
          </w:p>
          <w:p w:rsidR="007A425F" w:rsidRPr="00FD3493" w:rsidRDefault="007A425F" w:rsidP="00A42EF7">
            <w:pPr>
              <w:tabs>
                <w:tab w:val="left" w:pos="0"/>
              </w:tabs>
              <w:ind w:firstLine="12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358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3B2E1A" w:rsidRPr="00FD3493" w:rsidRDefault="003B2E1A" w:rsidP="003E43D0">
            <w:pPr>
              <w:tabs>
                <w:tab w:val="left" w:pos="0"/>
              </w:tabs>
              <w:ind w:firstLine="12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เนื้อหาสาระในหมวดวิชาชีพ</w:t>
            </w:r>
            <w:r w:rsidR="00A54112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ต้องสอดคล้องตามเกณฑ์มาตรฐานความรู้ความสามารถ</w:t>
            </w:r>
            <w:r w:rsidRPr="007A425F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ของผู้ประกอบวิชาชีพเภสัชกรรม</w:t>
            </w:r>
          </w:p>
        </w:tc>
      </w:tr>
      <w:tr w:rsidR="003B2E1A" w:rsidRPr="00FD3493" w:rsidTr="00115F54">
        <w:tc>
          <w:tcPr>
            <w:tcW w:w="3712" w:type="pct"/>
            <w:gridSpan w:val="5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ปัจจัยที่  ๕ ความพร้อมของการจัดการฝึกปฏิบัติวิชาชีพ</w:t>
            </w:r>
          </w:p>
        </w:tc>
        <w:tc>
          <w:tcPr>
            <w:tcW w:w="1288" w:type="pct"/>
          </w:tcPr>
          <w:p w:rsidR="003B2E1A" w:rsidRPr="00FD3493" w:rsidRDefault="003B2E1A" w:rsidP="00A42EF7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</w:pPr>
          </w:p>
        </w:tc>
      </w:tr>
      <w:tr w:rsidR="008B7D2B" w:rsidRPr="00FD3493" w:rsidTr="00115F54">
        <w:tc>
          <w:tcPr>
            <w:tcW w:w="417" w:type="pct"/>
            <w:vMerge w:val="restart"/>
          </w:tcPr>
          <w:p w:rsidR="008B7D2B" w:rsidRPr="00FD3493" w:rsidRDefault="008B7D2B" w:rsidP="008B7D2B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๕.๑</w:t>
            </w:r>
          </w:p>
        </w:tc>
        <w:tc>
          <w:tcPr>
            <w:tcW w:w="1718" w:type="pct"/>
          </w:tcPr>
          <w:p w:rsidR="008B7D2B" w:rsidRPr="00FD3493" w:rsidRDefault="008B7D2B" w:rsidP="008B7D2B">
            <w:pPr>
              <w:ind w:left="5"/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การเตรียมความพร้องของการจัดการฝึกปฏิบัติงาน</w:t>
            </w:r>
          </w:p>
          <w:p w:rsidR="008B7D2B" w:rsidRPr="00FD3493" w:rsidRDefault="008B7D2B" w:rsidP="008B7D2B">
            <w:pPr>
              <w:ind w:left="5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๕.๑.๑) </w:t>
            </w:r>
            <w:r w:rsidRPr="007A425F">
              <w:rPr>
                <w:rFonts w:ascii="TH SarabunIT๙" w:hAnsi="TH SarabunIT๙" w:cs="TH SarabunIT๙"/>
                <w:color w:val="000000"/>
                <w:spacing w:val="-8"/>
                <w:sz w:val="28"/>
                <w:szCs w:val="28"/>
                <w:cs/>
              </w:rPr>
              <w:t>มีแหล่งฝึกปฏิบัติวิชาชีพที่สนับสนุน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ให้</w:t>
            </w:r>
            <w:r w:rsidRPr="00FD3493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t>การฝึกปฏิบัติวิชาชีพเป็นไปตาม</w:t>
            </w:r>
            <w:r w:rsidR="007A425F">
              <w:rPr>
                <w:rFonts w:ascii="TH SarabunIT๙" w:hAnsi="TH SarabunIT๙" w:cs="TH SarabunIT๙" w:hint="cs"/>
                <w:color w:val="000000"/>
                <w:spacing w:val="-10"/>
                <w:sz w:val="28"/>
                <w:szCs w:val="28"/>
                <w:cs/>
              </w:rPr>
              <w:t xml:space="preserve"> </w:t>
            </w:r>
            <w:r w:rsidRPr="00FD3493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t>“เกณฑ์มาตรฐาน</w:t>
            </w:r>
            <w:r w:rsidRPr="00FD3493">
              <w:rPr>
                <w:rFonts w:ascii="TH SarabunIT๙" w:hAnsi="TH SarabunIT๙" w:cs="TH SarabunIT๙"/>
                <w:color w:val="000000"/>
                <w:spacing w:val="-20"/>
                <w:sz w:val="28"/>
                <w:szCs w:val="28"/>
                <w:cs/>
              </w:rPr>
              <w:t>ว่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าด้วยการฝึกปฏิบัติวิชาชีพ</w:t>
            </w:r>
            <w:r w:rsidR="007A425F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เภสัชกรรม” และ</w:t>
            </w:r>
            <w:r w:rsidR="007A425F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“คู่มือการฝึก</w:t>
            </w:r>
            <w:r w:rsidRPr="007A425F">
              <w:rPr>
                <w:rFonts w:ascii="TH SarabunIT๙" w:hAnsi="TH SarabunIT๙" w:cs="TH SarabunIT๙"/>
                <w:color w:val="000000"/>
                <w:spacing w:val="-12"/>
                <w:sz w:val="28"/>
                <w:szCs w:val="28"/>
                <w:cs/>
              </w:rPr>
              <w:t>ปฏิบัติวิชาชีพเภสัชกรรม” ของสภาเภสัชกรรม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</w:t>
            </w:r>
            <w:r w:rsidR="007A425F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หรือที่ดำเนินการร่วมกับสถาบันการศึกษาฉบับที่เป็นปัจจุบัน</w:t>
            </w:r>
          </w:p>
          <w:p w:rsidR="008B7D2B" w:rsidRPr="00FD3493" w:rsidRDefault="008B7D2B" w:rsidP="009D72A3">
            <w:pPr>
              <w:ind w:left="5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u w:val="single"/>
                <w:cs/>
              </w:rPr>
              <w:lastRenderedPageBreak/>
              <w:t>หมายเหตุ</w:t>
            </w: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 xml:space="preserve"> การประเมิ</w:t>
            </w:r>
            <w:r w:rsidR="009D72A3"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นแหล่งฝึก</w:t>
            </w: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ยึดตามประกาศ</w:t>
            </w:r>
            <w:r w:rsidRPr="00FD3493">
              <w:rPr>
                <w:rFonts w:ascii="TH SarabunIT๙" w:hAnsi="TH SarabunIT๙" w:cs="TH SarabunIT๙"/>
                <w:b/>
                <w:bCs/>
                <w:color w:val="000000"/>
                <w:spacing w:val="-10"/>
                <w:sz w:val="28"/>
                <w:szCs w:val="28"/>
                <w:cs/>
              </w:rPr>
              <w:t>สภาเภสัชกรรม ๒๖/๒๕๕๔ เรื่อง เกณฑ์มาตรฐาน</w:t>
            </w: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 xml:space="preserve">แหล่งฝึกปฏิบัติงานวิชาชีพ </w:t>
            </w:r>
            <w:r w:rsidR="009A4C4E"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คณะกรรมการกา</w:t>
            </w:r>
            <w:r w:rsidR="007A425F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 xml:space="preserve">รศึกษาเภสัชศาสตร์ สภาเภสัชกรรม </w:t>
            </w:r>
            <w:r w:rsidR="009D72A3"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 xml:space="preserve">และประกาศเภสัชกรรมที่ ๔๔/๒๕๕๙ </w:t>
            </w: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คณะกรรมการการศึกษาเภสัชศาสตร์ สภาเภสัชกรรม</w:t>
            </w:r>
            <w:r w:rsidR="009A4C4E"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 xml:space="preserve"> (แก้ไขเพิ่มเติมครั้งที่ ๑)</w:t>
            </w:r>
          </w:p>
        </w:tc>
        <w:tc>
          <w:tcPr>
            <w:tcW w:w="358" w:type="pct"/>
          </w:tcPr>
          <w:p w:rsidR="008B7D2B" w:rsidRPr="00FD3493" w:rsidRDefault="008B7D2B" w:rsidP="008B7D2B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B7D2B" w:rsidRPr="00FD3493" w:rsidRDefault="008B7D2B" w:rsidP="008B7D2B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B7D2B" w:rsidRPr="00FD3493" w:rsidRDefault="008B7D2B" w:rsidP="008B7D2B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B7D2B" w:rsidRPr="00FD3493" w:rsidRDefault="008B7D2B" w:rsidP="00A54112">
            <w:pPr>
              <w:tabs>
                <w:tab w:val="left" w:pos="0"/>
              </w:tabs>
              <w:ind w:left="12" w:hanging="12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เพื่อให้นิสิต/นักศึกษาได้ฝึกปฏิบัติงานในแหล่งฝึกที่ดี แหล่งฝึกปฏิบัติงานจึงต้องเป็นไปตามเกณฑ์ที่สภาเภสัชกรรมกำหนด</w:t>
            </w:r>
          </w:p>
        </w:tc>
      </w:tr>
      <w:tr w:rsidR="00AA0AB8" w:rsidRPr="00FD3493" w:rsidTr="00115F54">
        <w:tc>
          <w:tcPr>
            <w:tcW w:w="417" w:type="pct"/>
            <w:vMerge/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718" w:type="pct"/>
          </w:tcPr>
          <w:p w:rsidR="00841C7B" w:rsidRPr="00FD3493" w:rsidRDefault="00841C7B" w:rsidP="00A42EF7">
            <w:pPr>
              <w:tabs>
                <w:tab w:val="left" w:pos="0"/>
              </w:tabs>
              <w:ind w:left="12" w:hanging="12"/>
              <w:jc w:val="thaiDistribute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๕.๑.๒)  มหาวิทยาลัย/สถาบันต้องจัดให้มี</w:t>
            </w:r>
            <w:r w:rsidRPr="007A425F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แหล่งฝึกปฏิบัติวิชาชีพ โดยต้องมีความเหมาะสมด้าน</w:t>
            </w:r>
          </w:p>
          <w:p w:rsidR="00841C7B" w:rsidRPr="00FD3493" w:rsidRDefault="00841C7B" w:rsidP="00A42EF7">
            <w:pPr>
              <w:numPr>
                <w:ilvl w:val="0"/>
                <w:numId w:val="11"/>
              </w:numPr>
              <w:tabs>
                <w:tab w:val="left" w:pos="362"/>
              </w:tabs>
              <w:ind w:left="362"/>
              <w:jc w:val="both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จำนวน  </w:t>
            </w:r>
          </w:p>
          <w:p w:rsidR="00841C7B" w:rsidRPr="00FD3493" w:rsidRDefault="00841C7B" w:rsidP="00A42EF7">
            <w:pPr>
              <w:numPr>
                <w:ilvl w:val="0"/>
                <w:numId w:val="11"/>
              </w:numPr>
              <w:tabs>
                <w:tab w:val="left" w:pos="362"/>
              </w:tabs>
              <w:ind w:left="362"/>
              <w:jc w:val="both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ประเภท </w:t>
            </w:r>
          </w:p>
          <w:p w:rsidR="00841C7B" w:rsidRPr="00FD3493" w:rsidRDefault="00841C7B" w:rsidP="00A42EF7">
            <w:pPr>
              <w:numPr>
                <w:ilvl w:val="0"/>
                <w:numId w:val="11"/>
              </w:numPr>
              <w:tabs>
                <w:tab w:val="left" w:pos="362"/>
              </w:tabs>
              <w:ind w:left="362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โครงสร้างและสิ่งอำนวยความสะดวกทางวิชาการของแหล่งฝึกปฏิบัติ </w:t>
            </w:r>
          </w:p>
          <w:p w:rsidR="00841C7B" w:rsidRPr="00FD3493" w:rsidRDefault="00841C7B" w:rsidP="00A42EF7">
            <w:pPr>
              <w:numPr>
                <w:ilvl w:val="0"/>
                <w:numId w:val="11"/>
              </w:numPr>
              <w:tabs>
                <w:tab w:val="left" w:pos="362"/>
              </w:tabs>
              <w:ind w:left="362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ขีดความสามารถในการรับการฝึกปฏิบัติได้เพียงพอตามจำนวนนิสิต/นักศึกษาและระยะเวลาที่ต้องทำการฝึก</w:t>
            </w:r>
          </w:p>
          <w:p w:rsidR="00841C7B" w:rsidRPr="00FD3493" w:rsidRDefault="00841C7B" w:rsidP="00A42EF7">
            <w:pPr>
              <w:numPr>
                <w:ilvl w:val="0"/>
                <w:numId w:val="11"/>
              </w:numPr>
              <w:tabs>
                <w:tab w:val="left" w:pos="362"/>
              </w:tabs>
              <w:ind w:left="362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A425F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t>ความพร้อมในการจัดการฝึกปฏิบัติ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งานวิชาชีพตามข้อ ๕.๒ - ๕.๕ ให้เป็นไปตามโครงสร้างหลักสูตร 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75332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ความพร้อมของแหล่งฝึกเป็นสิ่งจำเป็นสำหรับการผลิตบัณฑิตให้มีประสิทธิภาพ</w:t>
            </w:r>
          </w:p>
        </w:tc>
      </w:tr>
      <w:tr w:rsidR="00AA0AB8" w:rsidRPr="00FD3493" w:rsidTr="00115F54">
        <w:tc>
          <w:tcPr>
            <w:tcW w:w="417" w:type="pct"/>
            <w:vMerge/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</w:p>
        </w:tc>
        <w:tc>
          <w:tcPr>
            <w:tcW w:w="1718" w:type="pct"/>
          </w:tcPr>
          <w:p w:rsidR="00841C7B" w:rsidRPr="00FD3493" w:rsidRDefault="00841C7B" w:rsidP="00A42EF7">
            <w:pPr>
              <w:tabs>
                <w:tab w:val="left" w:pos="12"/>
              </w:tabs>
              <w:ind w:firstLine="12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๕.๑.๓) มหาวิทยาลัย หรือคณะต้องมีหนังสือ/เอกสาร/แผนที่แสดงถึงความร่วมมือระหว่างคณะเภสัชศาสตร์ หรือมหาวิทยาลัยกับแหล่งฝึกปฏิบัติงาน และ</w:t>
            </w:r>
            <w:r w:rsidRPr="007A425F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t>แสดงให้เห็นว่าแหล่งฝึกปฏิบัตินั้น มีเจตจำนง</w:t>
            </w:r>
            <w:r w:rsidRPr="00FD3493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t xml:space="preserve"> และถือเป็นความรับผิดชอบ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ในการร่วมผลิตบัณฑิตตามหลักสูตร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753323">
            <w:pPr>
              <w:tabs>
                <w:tab w:val="left" w:pos="12"/>
                <w:tab w:val="left" w:pos="267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เพื่อให้มั่นใจว่านิสิต/นักศึกษา</w:t>
            </w:r>
            <w:r w:rsidR="007A425F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มีแหล่งฝึกปฏิบัติงานที่ชัดเจน</w:t>
            </w:r>
          </w:p>
          <w:p w:rsidR="00841C7B" w:rsidRPr="00FD3493" w:rsidRDefault="00841C7B" w:rsidP="00A42EF7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AA0AB8" w:rsidRPr="00FD3493" w:rsidTr="00115F54">
        <w:tc>
          <w:tcPr>
            <w:tcW w:w="417" w:type="pct"/>
            <w:vMerge/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718" w:type="pct"/>
          </w:tcPr>
          <w:p w:rsidR="00841C7B" w:rsidRPr="00FD3493" w:rsidRDefault="00841C7B" w:rsidP="00A42EF7">
            <w:pPr>
              <w:tabs>
                <w:tab w:val="left" w:pos="0"/>
              </w:tabs>
              <w:ind w:firstLine="12"/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๕.๑.๔) มหาวิทยาลัย/คณะ ต้องมีแผนการพัฒนาความเข้มแข็งทางวิชาการให้แก่แหล่งฝึกปฏิบัติ และอาจารย์แหล่งฝึก </w:t>
            </w:r>
            <w:r w:rsidR="007A425F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มีระบบให้อาจารย์แหล่งฝึกผู้มีคุณวุฒิที่เหมาะสมของแหล่งฝึกเป็นอาจารย์สมทบ โดยมีระบบความก้าวหน้าทางวิชาการ และการกำหนดตำแหน่งทางวิชาการ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75332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เป็นการพัฒนาอาจารย์ประจำแหล่งฝึกซึ่งสถาบันการศึกษาต้องให้ความสนับสนุน</w:t>
            </w:r>
          </w:p>
        </w:tc>
      </w:tr>
      <w:tr w:rsidR="00AA0AB8" w:rsidRPr="00FD3493" w:rsidTr="00115F54">
        <w:tc>
          <w:tcPr>
            <w:tcW w:w="417" w:type="pct"/>
            <w:vMerge w:val="restart"/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๕.๒</w:t>
            </w:r>
          </w:p>
        </w:tc>
        <w:tc>
          <w:tcPr>
            <w:tcW w:w="1718" w:type="pct"/>
          </w:tcPr>
          <w:p w:rsidR="00841C7B" w:rsidRPr="00FD3493" w:rsidRDefault="00841C7B" w:rsidP="00A42EF7">
            <w:pPr>
              <w:tabs>
                <w:tab w:val="left" w:pos="12"/>
              </w:tabs>
              <w:ind w:left="12"/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แหล่งฝึกปฏิบัติวิชาชีพ</w:t>
            </w: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u w:val="single"/>
                <w:cs/>
              </w:rPr>
              <w:t>หลักสูตรด้านการบริบาลทางเภสัชกรรม</w:t>
            </w:r>
          </w:p>
          <w:p w:rsidR="00841C7B" w:rsidRPr="00FD3493" w:rsidRDefault="00841C7B" w:rsidP="00A42EF7">
            <w:pPr>
              <w:tabs>
                <w:tab w:val="left" w:pos="0"/>
                <w:tab w:val="left" w:pos="304"/>
              </w:tabs>
              <w:ind w:left="-6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๕.๒.๑) </w:t>
            </w:r>
            <w:r w:rsidRPr="007A425F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t>กรณีมหาวิทยาลัยที่มีสถานพยาบาล/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สถานบริการสาธารณสุขของตนเอง และ</w:t>
            </w:r>
            <w:r w:rsidR="007A425F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br/>
            </w:r>
            <w:r w:rsidRPr="007A425F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t>มีพันธกิจ ด้านการศึกษาด้วย ควร</w:t>
            </w:r>
            <w:r w:rsidRPr="007A425F">
              <w:rPr>
                <w:rFonts w:ascii="TH SarabunIT๙" w:hAnsi="TH SarabunIT๙" w:cs="TH SarabunIT๙"/>
                <w:b/>
                <w:bCs/>
                <w:color w:val="000000"/>
                <w:spacing w:val="-10"/>
                <w:sz w:val="28"/>
                <w:szCs w:val="28"/>
                <w:cs/>
              </w:rPr>
              <w:t>มีนโยบาย</w:t>
            </w: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ระดับมหาวิทยาลัยสนับสนุน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ให้มีระบบการฝึกปฏิบัติงานด้านเภสัชกรรม การ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lastRenderedPageBreak/>
              <w:t xml:space="preserve">บริบาลทางเภสัชกรรม ที่มีความพร้อม และได้มาตรฐานตามหลักเกณฑ์ที่กำหนด โดยมีแผนการดำเนินการที่ชัดเจน   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3E43D0">
            <w:pPr>
              <w:tabs>
                <w:tab w:val="left" w:pos="0"/>
                <w:tab w:val="left" w:pos="304"/>
              </w:tabs>
              <w:ind w:left="-6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การมีนโยบายและมีแผน</w:t>
            </w:r>
            <w:r w:rsidR="00753323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การดำเนินการที่ชัดเจนใน</w:t>
            </w:r>
            <w:r w:rsidR="00753323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การสนับสนุนให้มีระบบการฝึกปฏิบัติงานด้านเภสัชกรรม </w:t>
            </w:r>
            <w:r w:rsidR="00753323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และการบริบาลทางเภสัชกรรม</w:t>
            </w:r>
            <w:r w:rsidR="00753323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CB223D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ในโรงพยาบาลของมหาวิทยาลัย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ที่มีความพร้อมและได้มาตรฐาน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ตามหลักเกณฑ์ที่กำหนด</w:t>
            </w:r>
            <w:r w:rsidR="00753323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จะทำให้เป็นแบบอย่างที่ดีสำหรับโรงพยาบาลอื่นในการดำเนินงานด้านนี้ต่อไป   </w:t>
            </w:r>
          </w:p>
        </w:tc>
      </w:tr>
      <w:tr w:rsidR="00AA0AB8" w:rsidRPr="00FD3493" w:rsidTr="00115F54">
        <w:tc>
          <w:tcPr>
            <w:tcW w:w="417" w:type="pct"/>
            <w:vMerge/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718" w:type="pct"/>
          </w:tcPr>
          <w:p w:rsidR="00841C7B" w:rsidRPr="00FD3493" w:rsidRDefault="00841C7B" w:rsidP="00A42EF7">
            <w:pPr>
              <w:tabs>
                <w:tab w:val="left" w:pos="0"/>
              </w:tabs>
              <w:ind w:firstLine="12"/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t xml:space="preserve">๕.๒.๒) </w:t>
            </w:r>
            <w:r w:rsidRPr="007A425F">
              <w:rPr>
                <w:rFonts w:ascii="TH SarabunIT๙" w:hAnsi="TH SarabunIT๙" w:cs="TH SarabunIT๙"/>
                <w:color w:val="000000"/>
                <w:spacing w:val="-14"/>
                <w:sz w:val="28"/>
                <w:szCs w:val="28"/>
                <w:cs/>
              </w:rPr>
              <w:t>กรณีมหาวิทยาลัยที่</w:t>
            </w:r>
            <w:r w:rsidRPr="007A425F">
              <w:rPr>
                <w:rFonts w:ascii="TH SarabunIT๙" w:hAnsi="TH SarabunIT๙" w:cs="TH SarabunIT๙"/>
                <w:color w:val="000000"/>
                <w:spacing w:val="-14"/>
                <w:sz w:val="28"/>
                <w:szCs w:val="28"/>
                <w:u w:val="single"/>
                <w:cs/>
              </w:rPr>
              <w:t>ไม่มี</w:t>
            </w:r>
            <w:r w:rsidRPr="007A425F">
              <w:rPr>
                <w:rFonts w:ascii="TH SarabunIT๙" w:hAnsi="TH SarabunIT๙" w:cs="TH SarabunIT๙"/>
                <w:color w:val="000000"/>
                <w:spacing w:val="-14"/>
                <w:sz w:val="28"/>
                <w:szCs w:val="28"/>
                <w:cs/>
              </w:rPr>
              <w:t>สถานพยาบาล/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สถานบริการสาธารณสุขเป็นของตนเอง ต้องมีความร่วมมือกับสถานพยาบาล/สถานบริการ</w:t>
            </w:r>
            <w:r w:rsidRPr="00FD3493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t xml:space="preserve">สาธารณสุขในสังกัดอื่น ๆ </w:t>
            </w:r>
            <w:r w:rsidR="007A425F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t>ที่มีการบริการเภสัชกรรม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และ/หรือ</w:t>
            </w:r>
            <w:r w:rsidRPr="00FD3493">
              <w:rPr>
                <w:rFonts w:ascii="TH SarabunIT๙" w:hAnsi="TH SarabunIT๙" w:cs="TH SarabunIT๙"/>
                <w:color w:val="000000"/>
                <w:spacing w:val="-8"/>
                <w:sz w:val="28"/>
                <w:szCs w:val="28"/>
                <w:cs/>
              </w:rPr>
              <w:t>การบริบาลทางเภสัชกรรม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ที่มีความพร้อมสำหรับการฝึกปฏิบัติวิชาชีพ และได้มาตรฐานตามหลักเกณฑ์ที่กำหนด โดยมหาวิทยาลัย หรือคณะต้องมี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u w:val="single"/>
                <w:cs/>
              </w:rPr>
              <w:t>หนังสือ/เอกสาร/แผน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ที่แสดงถึงความร่วมมือ</w:t>
            </w:r>
            <w:r w:rsidRPr="007A425F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t>ระหว่างคณะเภสัชศาสตร์ หรือมหาวิทยาลัย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กับแหล่งฝึกปฏิบัติงาน และแสดงให้เห็นว่าแหล่งฝึกปฏิบัตินั้น มีเจตจำนง และถือเป็นความรับผิดชอบในการร่วมผลิตบัณฑิตตามหลักสูตร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3E43D0">
            <w:pPr>
              <w:tabs>
                <w:tab w:val="left" w:pos="12"/>
              </w:tabs>
              <w:ind w:left="12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เพื่อให้มีแหล่งฝึกด้านการบริบาลทางเภสัชกรรมที่มีคุณภาพ</w:t>
            </w:r>
            <w:r w:rsidR="00C00944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และเพื่อให้มั่นใจว่านิสิต/นักศึกษามีแหล่งฝึกปฏิบัติงานที่ชัดเจน </w:t>
            </w:r>
            <w:r w:rsidR="00C00944" w:rsidRPr="00FD3493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 xml:space="preserve"> </w:t>
            </w:r>
          </w:p>
          <w:p w:rsidR="00841C7B" w:rsidRPr="00FD3493" w:rsidRDefault="00841C7B" w:rsidP="003E43D0">
            <w:pPr>
              <w:tabs>
                <w:tab w:val="left" w:pos="12"/>
              </w:tabs>
              <w:ind w:left="12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FD3493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 xml:space="preserve">  </w:t>
            </w:r>
          </w:p>
        </w:tc>
      </w:tr>
      <w:tr w:rsidR="00AA0AB8" w:rsidRPr="00FD3493" w:rsidTr="00115F54">
        <w:tc>
          <w:tcPr>
            <w:tcW w:w="417" w:type="pct"/>
            <w:vMerge/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718" w:type="pct"/>
          </w:tcPr>
          <w:p w:rsidR="00841C7B" w:rsidRPr="00FD3493" w:rsidRDefault="00841C7B" w:rsidP="00A42EF7">
            <w:pPr>
              <w:tabs>
                <w:tab w:val="left" w:pos="0"/>
              </w:tabs>
              <w:ind w:firstLine="12"/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๕.๒.๓) คณะต้องจัดให้มีแหล่งฝึกปฏิบัติด้านการบริบาลทางเภสัชกรรมครอบคลุมรายวิชาที่เปิดให้</w:t>
            </w:r>
            <w:r w:rsidR="00C00944"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มีการเรียนการสอน โดยอาจครอบคลุม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จากหน่วยบริการปฐมภูมิ (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</w:rPr>
              <w:t>Primary Care Unit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) ไปจนถึงโรงพยาบาล</w:t>
            </w:r>
            <w:r w:rsidRPr="007A425F">
              <w:rPr>
                <w:rFonts w:ascii="TH SarabunIT๙" w:hAnsi="TH SarabunIT๙" w:cs="TH SarabunIT๙"/>
                <w:color w:val="000000"/>
                <w:spacing w:val="-8"/>
                <w:sz w:val="28"/>
                <w:szCs w:val="28"/>
                <w:cs/>
              </w:rPr>
              <w:t>ขั้นตติยภูมิหรือเทียบเท่า ทั้งนี้ การจัดรูป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แบบการฝึกปฏิบัติจะต้องจัดให้นิสิต/นักศึกษาได้ลงมือปฏิบัติอย่างเพียงพอ และครบถ้วนสำหรับการสร้างประสบการณ์ด้านวิชาชีพ    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3E43D0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คณะจำเป็น</w:t>
            </w:r>
            <w:r w:rsidR="00C00944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ต้องจัดให้มีแหล่งฝึกปฏิบัติ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ด้านการบริบาลทาง</w:t>
            </w:r>
            <w:r w:rsidR="00753323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เภสัชกรรม</w:t>
            </w:r>
            <w:r w:rsidR="00C00944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ที่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ครอบคลุมรายวิชาที่เปิดให้มีการเรียนการสอน</w:t>
            </w:r>
            <w:r w:rsidR="00753323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="00C00944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ในหลักสูตร</w:t>
            </w:r>
          </w:p>
        </w:tc>
      </w:tr>
      <w:tr w:rsidR="00AA0AB8" w:rsidRPr="00FD3493" w:rsidTr="00115F54">
        <w:tc>
          <w:tcPr>
            <w:tcW w:w="417" w:type="pct"/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๕.๓</w:t>
            </w:r>
          </w:p>
        </w:tc>
        <w:tc>
          <w:tcPr>
            <w:tcW w:w="1718" w:type="pct"/>
          </w:tcPr>
          <w:p w:rsidR="00841C7B" w:rsidRPr="00FD3493" w:rsidRDefault="00841C7B" w:rsidP="00A42EF7">
            <w:pPr>
              <w:tabs>
                <w:tab w:val="left" w:pos="12"/>
              </w:tabs>
              <w:ind w:left="12"/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 w:rsidRPr="000F194B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แหล่งฝึกปฏิบัติวิชาชีพ</w:t>
            </w:r>
            <w:r w:rsidRPr="000F194B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u w:val="single"/>
                <w:cs/>
              </w:rPr>
              <w:t>หลักสูตรด้าน</w:t>
            </w:r>
            <w:r w:rsidR="007A425F" w:rsidRPr="000F194B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u w:val="single"/>
                <w:cs/>
              </w:rPr>
              <w:br/>
            </w:r>
            <w:r w:rsidRPr="000F194B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u w:val="single"/>
                <w:cs/>
              </w:rPr>
              <w:t>เภสัชกรรม</w:t>
            </w: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u w:val="single"/>
                <w:cs/>
              </w:rPr>
              <w:t>อุตสาหการหรือสาขาอื่นๆ</w:t>
            </w:r>
          </w:p>
          <w:p w:rsidR="00841C7B" w:rsidRPr="00FD3493" w:rsidRDefault="00841C7B" w:rsidP="00A42EF7">
            <w:pPr>
              <w:tabs>
                <w:tab w:val="left" w:pos="12"/>
              </w:tabs>
              <w:ind w:left="12"/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มหาวิทยาลัยต้องมีแหล่งฝึกในสาขาที่เกี่ยวข้อง อย่างครอบคลุม เช่น โรงงานหรือแหล่งฝึกอื่น ๆ ที่ได้รับการรับรองมาตรฐาน จากองค์กร หน่วยงาน/สมาคมทางวิชาชีพที่เกี่ยวข้องในด้านนั้น ๆ โดยมหาวิทยาลัย หรือคณะต้องมี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u w:val="single"/>
                <w:cs/>
              </w:rPr>
              <w:t>หนังสือ / เอกสาร/แผน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ที่แสดงถึงความร่วมมือระหว่างคณะเภสัชศาสตร์หรือมหาวิทยาลัยกับแหล่งฝึกปฏิบัติงาน และแสดงให้เห็นว่าแหล่งฝึกปฏิบัตินั้น มีเจตจำนง และถือเป็นความรับผิดชอบในการร่วมผลิตบัณฑิต</w:t>
            </w:r>
            <w:r w:rsidR="000F19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ตามหลักสูตร </w:t>
            </w:r>
            <w:r w:rsidRPr="00FD3493">
              <w:rPr>
                <w:rFonts w:ascii="TH SarabunIT๙" w:hAnsi="TH SarabunIT๙" w:cs="TH SarabunIT๙"/>
                <w:color w:val="000000"/>
                <w:spacing w:val="-6"/>
                <w:sz w:val="28"/>
                <w:szCs w:val="28"/>
                <w:cs/>
              </w:rPr>
              <w:t>หรือคณะ/หน่วยงานอาจเป็นแหล่งฝึกใน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รายวิชาที่มีความเชี่ยวชาญ ทั้งนี้ ควรมีระบบการ</w:t>
            </w:r>
            <w:r w:rsidRPr="00FD3493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t>ดำเนินการ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ตามเกณฑ์แนว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lastRenderedPageBreak/>
              <w:t>ปฏิบัติที่ดี หรือสามารถเป็นหลักประกันด้านคุณภาพ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C00944" w:rsidP="00753323">
            <w:pPr>
              <w:tabs>
                <w:tab w:val="left" w:pos="12"/>
                <w:tab w:val="left" w:pos="267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highlight w:val="yellow"/>
                <w:cs/>
              </w:rPr>
            </w:pPr>
            <w:r w:rsidRPr="007A425F">
              <w:rPr>
                <w:rFonts w:ascii="TH SarabunIT๙" w:hAnsi="TH SarabunIT๙" w:cs="TH SarabunIT๙"/>
                <w:spacing w:val="-8"/>
                <w:sz w:val="28"/>
                <w:szCs w:val="28"/>
                <w:cs/>
              </w:rPr>
              <w:t>เพื่อให้มีแหล่งฝึกด้านเภสัชกรรม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อุตสาหการที่มีคุณภาพและ</w:t>
            </w:r>
            <w:r w:rsidR="00841C7B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เพื่อให้มั่นใจว่านิสิต/นักศึกษามีแหล่งฝึกปฏิบัติงานที่ชัดเจน </w:t>
            </w:r>
            <w:r w:rsidR="00841C7B" w:rsidRPr="00FD3493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 xml:space="preserve"> </w:t>
            </w:r>
          </w:p>
        </w:tc>
      </w:tr>
      <w:tr w:rsidR="00AA0AB8" w:rsidRPr="00FD3493" w:rsidTr="00115F54">
        <w:tc>
          <w:tcPr>
            <w:tcW w:w="417" w:type="pct"/>
            <w:vMerge w:val="restart"/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lastRenderedPageBreak/>
              <w:t>๕.๔</w:t>
            </w:r>
          </w:p>
        </w:tc>
        <w:tc>
          <w:tcPr>
            <w:tcW w:w="1718" w:type="pct"/>
          </w:tcPr>
          <w:p w:rsidR="00841C7B" w:rsidRPr="00FD3493" w:rsidRDefault="00841C7B" w:rsidP="00A42EF7">
            <w:pPr>
              <w:tabs>
                <w:tab w:val="left" w:pos="12"/>
              </w:tabs>
              <w:ind w:left="12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D3493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แหล่งฝึกประเภทสถานปฏิบัติการเภสัชกรรมชุมชน</w:t>
            </w:r>
          </w:p>
          <w:p w:rsidR="00841C7B" w:rsidRPr="00FD3493" w:rsidRDefault="00841C7B" w:rsidP="00A42EF7">
            <w:pPr>
              <w:tabs>
                <w:tab w:val="left" w:pos="12"/>
              </w:tabs>
              <w:ind w:left="12" w:hanging="12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๕.๔.๑)  คณะต้องมีร้านยาของตนเองที่มีคุณสมบัติตามมาตรฐานร้านยาคุณภาพหรือ</w:t>
            </w:r>
            <w:r w:rsidRPr="00FD3493">
              <w:rPr>
                <w:rFonts w:ascii="TH SarabunIT๙" w:hAnsi="TH SarabunIT๙" w:cs="TH SarabunIT๙"/>
                <w:spacing w:val="-12"/>
                <w:sz w:val="28"/>
                <w:szCs w:val="28"/>
                <w:cs/>
              </w:rPr>
              <w:t>ตามวิธีฏิบัติที่</w:t>
            </w:r>
            <w:r w:rsidR="00EB29CA" w:rsidRPr="00FD3493">
              <w:rPr>
                <w:rFonts w:ascii="TH SarabunIT๙" w:hAnsi="TH SarabunIT๙" w:cs="TH SarabunIT๙"/>
                <w:spacing w:val="-12"/>
                <w:sz w:val="28"/>
                <w:szCs w:val="28"/>
                <w:cs/>
              </w:rPr>
              <w:t>ดี</w:t>
            </w:r>
            <w:r w:rsidRPr="00FD3493">
              <w:rPr>
                <w:rFonts w:ascii="TH SarabunIT๙" w:hAnsi="TH SarabunIT๙" w:cs="TH SarabunIT๙"/>
                <w:spacing w:val="-12"/>
                <w:sz w:val="28"/>
                <w:szCs w:val="28"/>
                <w:cs/>
              </w:rPr>
              <w:t>ทางเภสัชกรรม (</w:t>
            </w:r>
            <w:r w:rsidRPr="00FD3493">
              <w:rPr>
                <w:rFonts w:ascii="TH SarabunIT๙" w:hAnsi="TH SarabunIT๙" w:cs="TH SarabunIT๙"/>
                <w:spacing w:val="-12"/>
                <w:sz w:val="28"/>
              </w:rPr>
              <w:t>Good Pharmacy</w:t>
            </w:r>
            <w:r w:rsidRPr="00FD3493">
              <w:rPr>
                <w:rFonts w:ascii="TH SarabunIT๙" w:hAnsi="TH SarabunIT๙" w:cs="TH SarabunIT๙"/>
                <w:sz w:val="28"/>
              </w:rPr>
              <w:t xml:space="preserve"> Practice, GPP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) ที่เปิดให้บริการ</w:t>
            </w:r>
            <w:r w:rsidRPr="000F194B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โดยมีอาจารย์หรือเภสัชกรประจำตลอดเวลา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และมีความพร้อมสำหรับการศึกษาและ</w:t>
            </w:r>
            <w:r w:rsidRPr="000F194B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การฝึกปฏิบัติงานด้านการบริบาลทางเภสัชกรรม</w:t>
            </w:r>
            <w:r w:rsidRPr="00FD3493">
              <w:rPr>
                <w:rFonts w:ascii="TH SarabunIT๙" w:hAnsi="TH SarabunIT๙" w:cs="TH SarabunIT๙"/>
                <w:spacing w:val="-8"/>
                <w:sz w:val="28"/>
                <w:szCs w:val="28"/>
                <w:cs/>
              </w:rPr>
              <w:t xml:space="preserve"> ด้านเภสัชกรรม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ชุมชน และ/หรือ ด้านเภสัชกรรมปฐมภูมิ ตามหลักเกณฑ์ที่กำหนด  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3E43D0">
            <w:pPr>
              <w:tabs>
                <w:tab w:val="left" w:pos="12"/>
              </w:tabs>
              <w:ind w:left="12" w:hanging="12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คณะเภสัชศาสตร์ต้องมีร้านยา</w:t>
            </w:r>
            <w:r w:rsidRPr="000F194B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เป็นของตนเองเพื่อใช้สอนนิสิต/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นักศึกษาให้ได้เรียนการจ่ายยาในสถานการณ์จริง ตั้งแต่ก่อนออกฝึกปฏิบัติงานในชั้นปีที่ ๖  ตลอดจนใช้ฝึกปฏิบัติในชั้น</w:t>
            </w:r>
            <w:r w:rsidR="000F194B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ปีที่ ๖</w:t>
            </w:r>
          </w:p>
        </w:tc>
      </w:tr>
      <w:tr w:rsidR="00AA0AB8" w:rsidRPr="00FD3493" w:rsidTr="00115F54">
        <w:tc>
          <w:tcPr>
            <w:tcW w:w="417" w:type="pct"/>
            <w:vMerge/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718" w:type="pct"/>
          </w:tcPr>
          <w:p w:rsidR="00841C7B" w:rsidRPr="00FD3493" w:rsidRDefault="00841C7B" w:rsidP="00A42EF7">
            <w:pPr>
              <w:tabs>
                <w:tab w:val="left" w:pos="12"/>
              </w:tabs>
              <w:ind w:left="12"/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๕.๔.๒)  ร้านยาอื่นๆ ที่เป็นแหล่งฝึกต้อง</w:t>
            </w:r>
            <w:r w:rsidRPr="000F194B">
              <w:rPr>
                <w:rFonts w:ascii="TH SarabunIT๙" w:hAnsi="TH SarabunIT๙" w:cs="TH SarabunIT๙"/>
                <w:spacing w:val="-8"/>
                <w:sz w:val="28"/>
                <w:szCs w:val="28"/>
                <w:cs/>
              </w:rPr>
              <w:t>เป็นร้านยาที่สภาเภสัชกรรมรับรองคุณภาพ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หรือตามวิธีฏิบัติที่</w:t>
            </w:r>
            <w:r w:rsidR="00EB29CA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ดี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ทางเภสัชกรรม (</w:t>
            </w:r>
            <w:r w:rsidRPr="00FD3493">
              <w:rPr>
                <w:rFonts w:ascii="TH SarabunIT๙" w:hAnsi="TH SarabunIT๙" w:cs="TH SarabunIT๙"/>
                <w:sz w:val="28"/>
              </w:rPr>
              <w:t>GPP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) และมหาวิทยาลัยหรือคณะต้องมี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>หนังสือ /เอกสาร/</w:t>
            </w:r>
            <w:r w:rsidRPr="00FD3493">
              <w:rPr>
                <w:rFonts w:ascii="TH SarabunIT๙" w:hAnsi="TH SarabunIT๙" w:cs="TH SarabunIT๙"/>
                <w:spacing w:val="-12"/>
                <w:sz w:val="28"/>
                <w:szCs w:val="28"/>
                <w:u w:val="single"/>
                <w:cs/>
              </w:rPr>
              <w:t>แผน</w:t>
            </w:r>
            <w:r w:rsidRPr="00FD3493">
              <w:rPr>
                <w:rFonts w:ascii="TH SarabunIT๙" w:hAnsi="TH SarabunIT๙" w:cs="TH SarabunIT๙"/>
                <w:spacing w:val="-12"/>
                <w:sz w:val="28"/>
                <w:szCs w:val="28"/>
                <w:cs/>
              </w:rPr>
              <w:t xml:space="preserve">ที่แสดงถึงความร่วมมือระหว่างคณะเภสัชศาสตร์ </w:t>
            </w:r>
            <w:r w:rsidRPr="00FD3493">
              <w:rPr>
                <w:rFonts w:ascii="TH SarabunIT๙" w:hAnsi="TH SarabunIT๙" w:cs="TH SarabunIT๙"/>
                <w:spacing w:val="-8"/>
                <w:sz w:val="28"/>
                <w:szCs w:val="28"/>
                <w:cs/>
              </w:rPr>
              <w:t>หรือมหาวิทยาลัยกับแหล่งฝึกปฏิบัติงาน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และแสดงให้เห็นว่าแหล่งฝึกปฏิบัตินั้น มีเจตจำนงและถือเป็นความรับผิดชอบในการร่วมผลิตบัณฑิตตามหลักสูตร รวมทั้งต้องมีความพร้อมสำหรับการศึกษา และการปฏิบัติงานด้านการบริบาลทางเภสัชกรรมด้านเภสัชกรรมชุมชน และ/หรือ ด้านเภสัชกรรมปฐมภูมิ ตามหลักเกณฑ์ที่กำหนด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080C4C" w:rsidP="00753323">
            <w:pPr>
              <w:tabs>
                <w:tab w:val="left" w:pos="12"/>
                <w:tab w:val="left" w:pos="267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เพื่อให้มีแหล่งฝึกด้านร้านยา</w:t>
            </w:r>
            <w:r w:rsidR="00CB223D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ที่มีคุณภาพและ</w:t>
            </w:r>
            <w:r w:rsidR="00841C7B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เพื่อให้มั่นใจว่านิสิต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="00841C7B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/นักศึกษามีแหล่งฝึกปฏิบัติงานที่ชัดเจน</w:t>
            </w:r>
          </w:p>
          <w:p w:rsidR="00841C7B" w:rsidRPr="00FD3493" w:rsidRDefault="00841C7B" w:rsidP="003E43D0">
            <w:pPr>
              <w:tabs>
                <w:tab w:val="left" w:pos="12"/>
                <w:tab w:val="left" w:pos="267"/>
              </w:tabs>
              <w:jc w:val="both"/>
              <w:rPr>
                <w:rFonts w:ascii="TH SarabunIT๙" w:hAnsi="TH SarabunIT๙" w:cs="TH SarabunIT๙"/>
                <w:sz w:val="28"/>
                <w:szCs w:val="28"/>
                <w:highlight w:val="yellow"/>
                <w:cs/>
              </w:rPr>
            </w:pPr>
            <w:r w:rsidRPr="00FD3493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 xml:space="preserve">   </w:t>
            </w:r>
          </w:p>
        </w:tc>
      </w:tr>
      <w:tr w:rsidR="00AA0AB8" w:rsidRPr="00FD3493" w:rsidTr="00115F54">
        <w:tc>
          <w:tcPr>
            <w:tcW w:w="417" w:type="pct"/>
            <w:vMerge w:val="restart"/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๕.๕</w:t>
            </w:r>
          </w:p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718" w:type="pct"/>
          </w:tcPr>
          <w:p w:rsidR="00841C7B" w:rsidRPr="00FD3493" w:rsidRDefault="00841C7B" w:rsidP="00A42EF7">
            <w:pPr>
              <w:jc w:val="both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 xml:space="preserve">แหล่งฝึกอื่น ๆ </w:t>
            </w:r>
          </w:p>
          <w:p w:rsidR="00841C7B" w:rsidRPr="00FD3493" w:rsidRDefault="00841C7B" w:rsidP="00A42EF7">
            <w:pPr>
              <w:tabs>
                <w:tab w:val="left" w:pos="344"/>
              </w:tabs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๕.๕.๑) แหล่งฝึกที่เป็นสถานที่ผลิตทุก</w:t>
            </w:r>
            <w:r w:rsidRPr="000F194B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t>ประเภท ต้องได้รับการรับรองมาตรฐานจาก</w:t>
            </w:r>
            <w:r w:rsidRPr="000F194B">
              <w:rPr>
                <w:rFonts w:ascii="TH SarabunIT๙" w:hAnsi="TH SarabunIT๙" w:cs="TH SarabunIT๙"/>
                <w:color w:val="000000"/>
                <w:spacing w:val="-8"/>
                <w:sz w:val="28"/>
                <w:szCs w:val="28"/>
                <w:cs/>
              </w:rPr>
              <w:t>สำนักงานคณะกรรมการอาหารและยา หรือ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เทียบเท่า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3E43D0">
            <w:pPr>
              <w:tabs>
                <w:tab w:val="left" w:pos="344"/>
              </w:tabs>
              <w:ind w:left="6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0F194B">
              <w:rPr>
                <w:rFonts w:ascii="TH SarabunIT๙" w:hAnsi="TH SarabunIT๙" w:cs="TH SarabunIT๙"/>
                <w:sz w:val="28"/>
                <w:szCs w:val="28"/>
                <w:cs/>
              </w:rPr>
              <w:t>หากในหลักสูตรมีการฝึกปฏิบัติ</w:t>
            </w:r>
            <w:r w:rsidRPr="000F194B">
              <w:rPr>
                <w:rFonts w:ascii="TH SarabunIT๙" w:hAnsi="TH SarabunIT๙" w:cs="TH SarabunIT๙"/>
                <w:spacing w:val="-14"/>
                <w:sz w:val="28"/>
                <w:szCs w:val="28"/>
                <w:cs/>
              </w:rPr>
              <w:t>งาน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ด้านใด คณะฯ</w:t>
            </w:r>
            <w:r w:rsidR="00CB223D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ก็ต้องมีแหล่งฝึกด้านนี้ที่มีคุณภาพ</w:t>
            </w:r>
            <w:r w:rsidR="00CB223D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ให้นักศึกษาได้ฝึก  </w:t>
            </w:r>
          </w:p>
        </w:tc>
      </w:tr>
      <w:tr w:rsidR="00AA0AB8" w:rsidRPr="00FD3493" w:rsidTr="00115F54">
        <w:tc>
          <w:tcPr>
            <w:tcW w:w="417" w:type="pct"/>
            <w:vMerge/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718" w:type="pct"/>
          </w:tcPr>
          <w:p w:rsidR="00841C7B" w:rsidRPr="00FD3493" w:rsidRDefault="00841C7B" w:rsidP="00A42EF7">
            <w:pPr>
              <w:tabs>
                <w:tab w:val="left" w:pos="329"/>
              </w:tabs>
              <w:jc w:val="thaiDistribute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๕.๕.๒) แหล่งฝึกด้านเภสัชศาสตร์สังคม และการบริหารเภสัชกิจ ต้องมีความพร้อม</w:t>
            </w:r>
            <w:r w:rsidRPr="000F194B">
              <w:rPr>
                <w:rFonts w:ascii="TH SarabunIT๙" w:hAnsi="TH SarabunIT๙" w:cs="TH SarabunIT๙"/>
                <w:color w:val="000000"/>
                <w:spacing w:val="-8"/>
                <w:sz w:val="28"/>
                <w:szCs w:val="28"/>
                <w:cs/>
              </w:rPr>
              <w:t>สำหรับการศึกษาและการฝึกทักษะปฏิบัติงาน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ด้านเภสัชศาสตร์สังคมและการบริหาร</w:t>
            </w:r>
            <w:r w:rsidR="000F19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br/>
            </w:r>
            <w:r w:rsidRPr="000F194B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t>เภสัชกิจ ตามหลักเกณฑ์ที่กำหนดครอบคลุม</w:t>
            </w:r>
            <w:r w:rsidRPr="000F194B">
              <w:rPr>
                <w:rFonts w:ascii="TH SarabunIT๙" w:hAnsi="TH SarabunIT๙" w:cs="TH SarabunIT๙"/>
                <w:color w:val="000000"/>
                <w:spacing w:val="-8"/>
                <w:sz w:val="28"/>
                <w:szCs w:val="28"/>
                <w:cs/>
              </w:rPr>
              <w:t>ทั้งนโยบายและการพัฒนาระบบยา/สุขภาพ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</w:t>
            </w:r>
            <w:r w:rsidRPr="000F194B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t>การคุ้มครองผู้บริโภค การสร้างเสริมสุขภาพ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มาตรการ/แนวทางที่ชัดเจนในการส่งเสริม</w:t>
            </w:r>
            <w:r w:rsidRPr="000F194B">
              <w:rPr>
                <w:rFonts w:ascii="TH SarabunIT๙" w:hAnsi="TH SarabunIT๙" w:cs="TH SarabunIT๙"/>
                <w:color w:val="000000"/>
                <w:spacing w:val="-14"/>
                <w:sz w:val="28"/>
                <w:szCs w:val="28"/>
                <w:cs/>
              </w:rPr>
              <w:t>การใช้ยาที่เหมาะสมปลอดภัย และจรรยาบรรณ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ในการประกอบวิชาชีพ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3E43D0">
            <w:pPr>
              <w:tabs>
                <w:tab w:val="left" w:pos="344"/>
              </w:tabs>
              <w:ind w:left="6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0F194B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หากในหลักสูตรมีการฝึกปฏิบัติ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งานด้านเภสัชศาสตร์สังคมและการบริหารเภสัชกิจ คณะฯก็ต้องมีแหล่งฝึกด้านนี้</w:t>
            </w:r>
            <w:r w:rsidR="00753323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ที่มีคุณภาพให้นักศึกษาได้ฝึก</w:t>
            </w:r>
          </w:p>
        </w:tc>
      </w:tr>
      <w:tr w:rsidR="00AA0AB8" w:rsidRPr="00FD3493" w:rsidTr="00115F54">
        <w:tc>
          <w:tcPr>
            <w:tcW w:w="417" w:type="pct"/>
            <w:vMerge/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718" w:type="pct"/>
          </w:tcPr>
          <w:p w:rsidR="00841C7B" w:rsidRPr="00FD3493" w:rsidRDefault="00841C7B" w:rsidP="00A42EF7">
            <w:pPr>
              <w:tabs>
                <w:tab w:val="left" w:pos="12"/>
              </w:tabs>
              <w:ind w:left="12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๕.๕.๓) แหล่งฝึกที่เน้นการวิจัย และพัฒนาเภสัชภัณฑ์ ต้องมีการดำเนินการตามเกณฑ์แนวปฏิบัติที่ดี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</w:rPr>
              <w:t> 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ตามหลักเกณฑ์ที่กำหนด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3E43D0">
            <w:pPr>
              <w:tabs>
                <w:tab w:val="left" w:pos="344"/>
              </w:tabs>
              <w:ind w:left="6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หากในหลักสูตรมีการฝึกปฏิบัติงานด้านการวิจัยและพัฒนาเภสัชภัณฑ์ คณะฯ</w:t>
            </w:r>
            <w:r w:rsidR="0075332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ก็ต้องมีแหล่งฝึกด้านนี้ที่มีคุณภาพ</w:t>
            </w:r>
            <w:r w:rsidR="00753323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ให้นักศึกษาได้ฝึก</w:t>
            </w:r>
          </w:p>
        </w:tc>
      </w:tr>
      <w:tr w:rsidR="00AA0AB8" w:rsidRPr="00FD3493" w:rsidTr="00115F54">
        <w:tc>
          <w:tcPr>
            <w:tcW w:w="417" w:type="pct"/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1718" w:type="pct"/>
          </w:tcPr>
          <w:p w:rsidR="00841C7B" w:rsidRPr="00FD3493" w:rsidRDefault="00841C7B" w:rsidP="00A42EF7">
            <w:pPr>
              <w:tabs>
                <w:tab w:val="left" w:pos="12"/>
              </w:tabs>
              <w:ind w:left="12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๕.๕.๔) มหาวิทยาลัยหรือคณะต้องมีหนังสือ /เอกสาร/แผนที่แสดงถึงความร่วมมือระหว่างคณะเภสัชศาสตร์ หรือมหาวิทยาลัยกับแหล่ง</w:t>
            </w:r>
            <w:r w:rsidRPr="00FD3493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t>ฝึกปฏิบัติงาน และแสดงให้เห็นว่าแหล่งฝึกปฏิบัติ</w:t>
            </w:r>
            <w:r w:rsidRPr="00FD3493">
              <w:rPr>
                <w:rFonts w:ascii="TH SarabunIT๙" w:hAnsi="TH SarabunIT๙" w:cs="TH SarabunIT๙"/>
                <w:color w:val="000000"/>
                <w:spacing w:val="-12"/>
                <w:sz w:val="28"/>
                <w:szCs w:val="28"/>
                <w:cs/>
              </w:rPr>
              <w:t>นั้น มีเจตจำนง และถือเป็นความรับผิดชอบ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ในการร่วมผลิตบัณฑิตตามหลักสูตร และต้องมีคุณสมบัติ และความพร้อมสำหรับการศึกษา</w:t>
            </w:r>
            <w:r w:rsidRPr="00FD3493">
              <w:rPr>
                <w:rFonts w:ascii="TH SarabunIT๙" w:hAnsi="TH SarabunIT๙" w:cs="TH SarabunIT๙"/>
                <w:color w:val="000000"/>
                <w:spacing w:val="-4"/>
                <w:sz w:val="28"/>
                <w:szCs w:val="28"/>
                <w:cs/>
              </w:rPr>
              <w:t>และการฝึกปฏิบัติงาน ตามหลักเกณฑ์ที่กำหนด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753323">
            <w:pPr>
              <w:tabs>
                <w:tab w:val="left" w:pos="12"/>
                <w:tab w:val="left" w:pos="267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เพื่อให้มั่นใจว่านิสิต/นักศึกษา</w:t>
            </w:r>
            <w:r w:rsidR="000F194B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มีแหล่งฝึกปฏิบัติงานที่ชัดเจน</w:t>
            </w:r>
          </w:p>
          <w:p w:rsidR="00841C7B" w:rsidRPr="00FD3493" w:rsidRDefault="00841C7B" w:rsidP="003E43D0">
            <w:pPr>
              <w:tabs>
                <w:tab w:val="left" w:pos="12"/>
                <w:tab w:val="left" w:pos="267"/>
              </w:tabs>
              <w:jc w:val="both"/>
              <w:rPr>
                <w:rFonts w:ascii="TH SarabunIT๙" w:hAnsi="TH SarabunIT๙" w:cs="TH SarabunIT๙"/>
                <w:sz w:val="28"/>
                <w:szCs w:val="28"/>
                <w:highlight w:val="yellow"/>
                <w:cs/>
              </w:rPr>
            </w:pPr>
          </w:p>
        </w:tc>
      </w:tr>
      <w:tr w:rsidR="00AA0AB8" w:rsidRPr="00FD3493" w:rsidTr="00115F54">
        <w:tc>
          <w:tcPr>
            <w:tcW w:w="417" w:type="pct"/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๕.๖</w:t>
            </w:r>
          </w:p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718" w:type="pct"/>
          </w:tcPr>
          <w:p w:rsidR="00841C7B" w:rsidRPr="00FD3493" w:rsidRDefault="00841C7B" w:rsidP="00A42EF7">
            <w:pPr>
              <w:jc w:val="both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 xml:space="preserve">แผนการฝึกปฏิบัติวิชาชีพและคู่มือ </w:t>
            </w:r>
          </w:p>
          <w:p w:rsidR="00841C7B" w:rsidRPr="00FD3493" w:rsidRDefault="00841C7B" w:rsidP="000F194B">
            <w:pPr>
              <w:tabs>
                <w:tab w:val="left" w:pos="12"/>
              </w:tabs>
              <w:ind w:left="12"/>
              <w:jc w:val="thaiDistribute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สถานศึกษาจะต้องจัดทำคู่มือและแผนการฝึกปฏิบัติวิชาชีพ อันประกอบด้วย คู่มือนิสิต/</w:t>
            </w:r>
            <w:r w:rsidRPr="00FD3493">
              <w:rPr>
                <w:rFonts w:ascii="TH SarabunIT๙" w:hAnsi="TH SarabunIT๙" w:cs="TH SarabunIT๙"/>
                <w:color w:val="000000"/>
                <w:spacing w:val="-4"/>
                <w:sz w:val="28"/>
                <w:szCs w:val="28"/>
                <w:cs/>
              </w:rPr>
              <w:t>นักศึกษา คู่มืออาจารย์เภสัชกรประจำแหล่งฝึก</w:t>
            </w:r>
            <w:r w:rsidR="000F19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และคู่มืออาจารย์ของสถานศึกษาที่ทำหน้าที่</w:t>
            </w:r>
            <w:r w:rsidRPr="00FD3493">
              <w:rPr>
                <w:rFonts w:ascii="TH SarabunIT๙" w:hAnsi="TH SarabunIT๙" w:cs="TH SarabunIT๙"/>
                <w:color w:val="000000"/>
                <w:spacing w:val="-8"/>
                <w:sz w:val="28"/>
                <w:szCs w:val="28"/>
                <w:cs/>
              </w:rPr>
              <w:t>รับผิดชอบการฝึก โดยพร้อมให้คณะอนุกรรม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การทำการตรวจประเมิน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3E43D0">
            <w:pPr>
              <w:tabs>
                <w:tab w:val="left" w:pos="12"/>
              </w:tabs>
              <w:ind w:left="12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การมีคู่มือและแผนการฝึกปฏิบัติวิ</w:t>
            </w:r>
            <w:r w:rsidR="00CB223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ชาชีพ ทั้งคู่มือนิสิต/นักศึกษา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คู่</w:t>
            </w:r>
            <w:r w:rsidR="00753323">
              <w:rPr>
                <w:rFonts w:ascii="TH SarabunIT๙" w:hAnsi="TH SarabunIT๙" w:cs="TH SarabunIT๙"/>
                <w:sz w:val="28"/>
                <w:szCs w:val="28"/>
                <w:cs/>
              </w:rPr>
              <w:t>มืออาจารย์เภสัชกร</w:t>
            </w:r>
            <w:r w:rsidR="00753323" w:rsidRPr="000F194B">
              <w:rPr>
                <w:rFonts w:ascii="TH SarabunIT๙" w:hAnsi="TH SarabunIT๙" w:cs="TH SarabunIT๙"/>
                <w:spacing w:val="-12"/>
                <w:sz w:val="28"/>
                <w:szCs w:val="28"/>
                <w:cs/>
              </w:rPr>
              <w:t>ประจำแหล่งฝึก</w:t>
            </w:r>
            <w:r w:rsidR="00753323" w:rsidRPr="000F194B">
              <w:rPr>
                <w:rFonts w:ascii="TH SarabunIT๙" w:hAnsi="TH SarabunIT๙" w:cs="TH SarabunIT๙"/>
                <w:spacing w:val="-12"/>
                <w:sz w:val="28"/>
                <w:szCs w:val="28"/>
              </w:rPr>
              <w:t xml:space="preserve"> </w:t>
            </w:r>
            <w:r w:rsidRPr="000F194B">
              <w:rPr>
                <w:rFonts w:ascii="TH SarabunIT๙" w:hAnsi="TH SarabunIT๙" w:cs="TH SarabunIT๙"/>
                <w:spacing w:val="-12"/>
                <w:sz w:val="28"/>
                <w:szCs w:val="28"/>
                <w:cs/>
              </w:rPr>
              <w:t>และคู่มืออาจารย์</w:t>
            </w:r>
            <w:r w:rsidRPr="000F194B">
              <w:rPr>
                <w:rFonts w:ascii="TH SarabunIT๙" w:hAnsi="TH SarabunIT๙" w:cs="TH SarabunIT๙"/>
                <w:sz w:val="28"/>
                <w:szCs w:val="28"/>
                <w:cs/>
              </w:rPr>
              <w:t>ของสถานศึกษา เป็นการแสดง</w:t>
            </w:r>
            <w:r w:rsidR="000F194B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ถึงการเตรียมความ</w:t>
            </w:r>
            <w:r w:rsidRPr="00753323"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>พร้อมในการจัดการฝึกปฏิบัติงาน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ให้นิสิต/นักศึกษา</w:t>
            </w:r>
          </w:p>
        </w:tc>
      </w:tr>
      <w:tr w:rsidR="00841C7B" w:rsidRPr="00FD3493" w:rsidTr="00115F54">
        <w:tc>
          <w:tcPr>
            <w:tcW w:w="3712" w:type="pct"/>
            <w:gridSpan w:val="5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ปัจจัยที่ ๖ ระบบการดูแลนิสิต/นักศึกษา และระบบอาจารย์ที่ปรึกษา</w:t>
            </w:r>
          </w:p>
        </w:tc>
        <w:tc>
          <w:tcPr>
            <w:tcW w:w="128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</w:pPr>
          </w:p>
        </w:tc>
      </w:tr>
      <w:tr w:rsidR="00AA0AB8" w:rsidRPr="00FD3493" w:rsidTr="00115F54">
        <w:tc>
          <w:tcPr>
            <w:tcW w:w="417" w:type="pct"/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๖.๑</w:t>
            </w:r>
          </w:p>
        </w:tc>
        <w:tc>
          <w:tcPr>
            <w:tcW w:w="1718" w:type="pct"/>
          </w:tcPr>
          <w:p w:rsidR="00841C7B" w:rsidRPr="00FD3493" w:rsidRDefault="00841C7B" w:rsidP="00A42EF7">
            <w:pPr>
              <w:tabs>
                <w:tab w:val="left" w:pos="0"/>
              </w:tabs>
              <w:ind w:left="12" w:hanging="12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มีระบบการดูแลนิสิต/นักศึกษา และมีหน่วยงานในคณะฯ รับผิดชอบชัดเจน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753323">
            <w:pPr>
              <w:tabs>
                <w:tab w:val="left" w:pos="0"/>
              </w:tabs>
              <w:ind w:left="12" w:hanging="12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ระบบการดูแลนิสิต/นักศึกษา</w:t>
            </w:r>
            <w:r w:rsidR="00753323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ให้เรียนได้อย่างมีประสิทธิภาพและมีความสุขเป็นสิ่งสำคัญประการหนึ่งในการจัดการเรียนการสอน</w:t>
            </w:r>
          </w:p>
        </w:tc>
      </w:tr>
      <w:tr w:rsidR="00AA0AB8" w:rsidRPr="00FD3493" w:rsidTr="00115F54">
        <w:tc>
          <w:tcPr>
            <w:tcW w:w="417" w:type="pct"/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๖.๒</w:t>
            </w:r>
          </w:p>
        </w:tc>
        <w:tc>
          <w:tcPr>
            <w:tcW w:w="1718" w:type="pct"/>
          </w:tcPr>
          <w:p w:rsidR="00841C7B" w:rsidRPr="00FD3493" w:rsidRDefault="00841C7B" w:rsidP="00A42EF7">
            <w:pPr>
              <w:tabs>
                <w:tab w:val="left" w:pos="-36"/>
              </w:tabs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จัดให้มีฐานข้อมูลนิสิต/นักศึกษา มีระบบรักษาความลับ ซึ่งนิสิต/นักศึกษาและผู้เกี่ยวข้องเท่านั้นที่มีสิทธิเข้าถึงข้อมูล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3E43D0">
            <w:pPr>
              <w:tabs>
                <w:tab w:val="left" w:pos="-36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ฐานข้อมูลนิสิต/นักศึกษา</w:t>
            </w:r>
            <w:r w:rsidR="00753323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เป็นสิ่งสำคัญในการดูแลนิสิต/นักศึกษา เพื่อให้ทราบปัญหา</w:t>
            </w:r>
            <w:r w:rsidRPr="000F194B">
              <w:rPr>
                <w:rFonts w:ascii="TH SarabunIT๙" w:hAnsi="TH SarabunIT๙" w:cs="TH SarabunIT๙"/>
                <w:spacing w:val="-12"/>
                <w:sz w:val="28"/>
                <w:szCs w:val="28"/>
                <w:cs/>
              </w:rPr>
              <w:t>เบื้องต้น เช่น สถานะทางเศรษฐกิจ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และข้อมูลที่ใช้ในการติดต่อนิสิต/นักศึกษา</w:t>
            </w:r>
          </w:p>
        </w:tc>
      </w:tr>
      <w:tr w:rsidR="00AA0AB8" w:rsidRPr="00FD3493" w:rsidTr="00115F54">
        <w:tc>
          <w:tcPr>
            <w:tcW w:w="417" w:type="pct"/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๖.๓</w:t>
            </w:r>
          </w:p>
        </w:tc>
        <w:tc>
          <w:tcPr>
            <w:tcW w:w="1718" w:type="pct"/>
          </w:tcPr>
          <w:p w:rsidR="00841C7B" w:rsidRPr="00FD3493" w:rsidRDefault="00841C7B" w:rsidP="00A42EF7">
            <w:pPr>
              <w:tabs>
                <w:tab w:val="left" w:pos="-36"/>
              </w:tabs>
              <w:ind w:left="-36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จัดให้มีสถานที่และกิจกรรมพัฒนานิสิต/นักศึกษาซึ่งครอบคลุมทั้งด้าน</w:t>
            </w:r>
            <w:r w:rsidRPr="00FD3493">
              <w:rPr>
                <w:rFonts w:ascii="TH SarabunIT๙" w:hAnsi="TH SarabunIT๙" w:cs="TH SarabunIT๙"/>
                <w:color w:val="000000"/>
                <w:spacing w:val="-2"/>
                <w:sz w:val="28"/>
                <w:szCs w:val="28"/>
                <w:cs/>
              </w:rPr>
              <w:t>วิชาการ กีฬา สุขภาพ นันทนาการ บำเพ็ญประโยชน์ และศิลปวัฒนธรรม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3E43D0">
            <w:pPr>
              <w:tabs>
                <w:tab w:val="left" w:pos="-36"/>
              </w:tabs>
              <w:ind w:left="-36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ที่และกิจกรรมพัฒนานิสิต/นักศึกษาเป็นองค์ประกอบที่สำคัญประการหนึ่งที่ทำให้เรียนได้อย่างมีประสิทธิภาพและมีความสุข</w:t>
            </w:r>
            <w:r w:rsidR="00080C4C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ซึ่ง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เป็นสิ่งสำคัญประการหนึ่งในการจัดการเรียนการสอน</w:t>
            </w:r>
          </w:p>
        </w:tc>
      </w:tr>
      <w:tr w:rsidR="00AA0AB8" w:rsidRPr="00FD3493" w:rsidTr="00115F54">
        <w:tc>
          <w:tcPr>
            <w:tcW w:w="417" w:type="pct"/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lastRenderedPageBreak/>
              <w:t>๖.๔</w:t>
            </w:r>
          </w:p>
        </w:tc>
        <w:tc>
          <w:tcPr>
            <w:tcW w:w="1718" w:type="pct"/>
          </w:tcPr>
          <w:p w:rsidR="00841C7B" w:rsidRPr="00FD3493" w:rsidRDefault="00841C7B" w:rsidP="00A42EF7">
            <w:pPr>
              <w:tabs>
                <w:tab w:val="left" w:pos="-36"/>
                <w:tab w:val="left" w:pos="0"/>
              </w:tabs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มีสวัสดิการด้านสุขภาพ ทั้งในด้านสร้างเสริม</w:t>
            </w:r>
            <w:r w:rsidRPr="00FD3493">
              <w:rPr>
                <w:rFonts w:ascii="TH SarabunIT๙" w:hAnsi="TH SarabunIT๙" w:cs="TH SarabunIT๙"/>
                <w:color w:val="000000"/>
                <w:spacing w:val="-6"/>
                <w:sz w:val="28"/>
                <w:szCs w:val="28"/>
                <w:cs/>
              </w:rPr>
              <w:t>สุขภาพ ป้องกันโรค และดูแลรักษาเมื่อเจ็บป่วย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3E43D0">
            <w:pPr>
              <w:tabs>
                <w:tab w:val="left" w:pos="-36"/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สวัสดิการด้านสุขภาพและดูแล</w:t>
            </w:r>
            <w:r w:rsidRPr="00CB223D">
              <w:rPr>
                <w:rFonts w:ascii="TH SarabunIT๙" w:hAnsi="TH SarabunIT๙" w:cs="TH SarabunIT๙"/>
                <w:spacing w:val="-14"/>
                <w:sz w:val="28"/>
                <w:szCs w:val="28"/>
                <w:cs/>
              </w:rPr>
              <w:t>รักษาเมื่อเจ็บป่วยเป็นองค์ประกอบ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ที่สำคัญประการหนึ่งที่ทำให้เรียนได้อย่างมีความสุข</w:t>
            </w:r>
          </w:p>
        </w:tc>
      </w:tr>
      <w:tr w:rsidR="00AA0AB8" w:rsidRPr="00FD3493" w:rsidTr="00115F54">
        <w:tc>
          <w:tcPr>
            <w:tcW w:w="417" w:type="pct"/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๖.๕</w:t>
            </w:r>
          </w:p>
        </w:tc>
        <w:tc>
          <w:tcPr>
            <w:tcW w:w="1718" w:type="pct"/>
          </w:tcPr>
          <w:p w:rsidR="00841C7B" w:rsidRPr="00FD3493" w:rsidRDefault="00841C7B" w:rsidP="00A42EF7">
            <w:pPr>
              <w:tabs>
                <w:tab w:val="left" w:pos="-36"/>
                <w:tab w:val="left" w:pos="0"/>
              </w:tabs>
              <w:ind w:hanging="36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จัดให้มีอาจารย์ที่ปรึกษาให้แก่นิสิต/นักศึกษาทุกคน เพื่อติดตามความก้าวหน้าของการศึกษา ให้ความช่วยเหลือและป้องกันแก้ไขปัญหาการศึกษาและปัญหาอื่น ๆ และช่วยส่งเสริมเจตคติอันดีงามให้แก่นิสิต/นักศึกษา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3E43D0">
            <w:pPr>
              <w:tabs>
                <w:tab w:val="left" w:pos="-36"/>
                <w:tab w:val="left" w:pos="0"/>
              </w:tabs>
              <w:ind w:hanging="36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เพื่อให้นิสิต/นักศึกษาได้มีที่ปรึกษาเมื่อมีปัญหาด้านการเรียนและเรื่องอื่น ๆ ในระหว่างเรียน</w:t>
            </w:r>
          </w:p>
        </w:tc>
      </w:tr>
      <w:tr w:rsidR="00AA0AB8" w:rsidRPr="00FD3493" w:rsidTr="00115F54">
        <w:tc>
          <w:tcPr>
            <w:tcW w:w="417" w:type="pct"/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๖.๖</w:t>
            </w:r>
          </w:p>
        </w:tc>
        <w:tc>
          <w:tcPr>
            <w:tcW w:w="1718" w:type="pct"/>
          </w:tcPr>
          <w:p w:rsidR="00841C7B" w:rsidRPr="00FD3493" w:rsidRDefault="00841C7B" w:rsidP="00A42EF7">
            <w:pPr>
              <w:tabs>
                <w:tab w:val="left" w:pos="0"/>
              </w:tabs>
              <w:ind w:hanging="25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จัดให้มีระบบรับเรื่องและติดตามเรื่องร้องเรียนจากนิสิต/นักศึกษา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3E43D0">
            <w:pPr>
              <w:tabs>
                <w:tab w:val="left" w:pos="0"/>
              </w:tabs>
              <w:ind w:hanging="25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เพื่อให้นิสิต/นักศึกษาเรียนอย่างมีความสุข</w:t>
            </w:r>
          </w:p>
        </w:tc>
      </w:tr>
      <w:tr w:rsidR="00841C7B" w:rsidRPr="00FD3493" w:rsidTr="00115F54">
        <w:tc>
          <w:tcPr>
            <w:tcW w:w="3712" w:type="pct"/>
            <w:gridSpan w:val="5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ปัจจัยที่ ๗ อาคารสถานที่ อุปกรณ์ ประกอบการเรียนการสอน และการวิจัย</w:t>
            </w:r>
          </w:p>
        </w:tc>
        <w:tc>
          <w:tcPr>
            <w:tcW w:w="128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</w:pPr>
          </w:p>
        </w:tc>
      </w:tr>
      <w:tr w:rsidR="00AA0AB8" w:rsidRPr="00FD3493" w:rsidTr="00115F54">
        <w:tc>
          <w:tcPr>
            <w:tcW w:w="417" w:type="pct"/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๗.๑</w:t>
            </w:r>
          </w:p>
        </w:tc>
        <w:tc>
          <w:tcPr>
            <w:tcW w:w="1718" w:type="pct"/>
          </w:tcPr>
          <w:p w:rsidR="00841C7B" w:rsidRPr="00FD3493" w:rsidRDefault="00841C7B" w:rsidP="00A42EF7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pacing w:val="8"/>
                <w:sz w:val="28"/>
                <w:szCs w:val="28"/>
                <w:cs/>
              </w:rPr>
              <w:t>มหาวิ</w:t>
            </w:r>
            <w:r w:rsidR="000F194B">
              <w:rPr>
                <w:rFonts w:ascii="TH SarabunIT๙" w:hAnsi="TH SarabunIT๙" w:cs="TH SarabunIT๙"/>
                <w:color w:val="000000"/>
                <w:spacing w:val="8"/>
                <w:sz w:val="28"/>
                <w:szCs w:val="28"/>
                <w:cs/>
              </w:rPr>
              <w:t>ทยาลัยที่ดำเนินการหลักสูตรเภสัช</w:t>
            </w:r>
            <w:r w:rsidRPr="00FD3493">
              <w:rPr>
                <w:rFonts w:ascii="TH SarabunIT๙" w:hAnsi="TH SarabunIT๙" w:cs="TH SarabunIT๙"/>
                <w:color w:val="000000"/>
                <w:spacing w:val="8"/>
                <w:sz w:val="28"/>
                <w:szCs w:val="28"/>
                <w:cs/>
              </w:rPr>
              <w:t>ศาสตร์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มีอาคารสถานที่ของคณะ โดยมีห้อ</w:t>
            </w:r>
            <w:r w:rsidR="000F19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งผู้บริหาร ห้องทำงานของอาจารย์ 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ห้องทำงาน</w:t>
            </w:r>
            <w:r w:rsidRPr="00FD3493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t>ของบุคลากรสนับสนุน เพียงพอต่อ</w:t>
            </w:r>
            <w:r w:rsidR="000F194B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t>การดำเนินการ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อย่างมีคุณภาพ  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753323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คณะต้องมีอาคารสถานที่ของคณะที่เพียงพอต่อการดำเนิน</w:t>
            </w:r>
            <w:r w:rsidR="00080C4C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งานให้มีประสิทธิภาพ </w:t>
            </w:r>
          </w:p>
        </w:tc>
      </w:tr>
      <w:tr w:rsidR="00AA0AB8" w:rsidRPr="00FD3493" w:rsidTr="00115F54">
        <w:tc>
          <w:tcPr>
            <w:tcW w:w="417" w:type="pct"/>
            <w:vMerge w:val="restart"/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๗.๒</w:t>
            </w:r>
          </w:p>
        </w:tc>
        <w:tc>
          <w:tcPr>
            <w:tcW w:w="171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ห้องเรียน</w:t>
            </w:r>
          </w:p>
          <w:p w:rsidR="00841C7B" w:rsidRPr="00FD3493" w:rsidRDefault="00841C7B" w:rsidP="00A42EF7">
            <w:pPr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๗.๒.๑) มี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u w:val="single"/>
                <w:cs/>
              </w:rPr>
              <w:t>จำนวน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ห้องเรียนและ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u w:val="single"/>
                <w:cs/>
              </w:rPr>
              <w:t>ขนาด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พื้นที่เหมาะสมกับจำนวนนิสิต/นักศึกษา  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080C4C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คณะต้องมีห้องเรียนที่เหมาะสม เพียงพอต่อการดำเนินงานให้มีประสิทธิภาพ</w:t>
            </w:r>
          </w:p>
        </w:tc>
      </w:tr>
      <w:tr w:rsidR="00AA0AB8" w:rsidRPr="00FD3493" w:rsidTr="00115F54">
        <w:tc>
          <w:tcPr>
            <w:tcW w:w="417" w:type="pct"/>
            <w:vMerge/>
            <w:tcBorders>
              <w:bottom w:val="single" w:sz="4" w:space="0" w:color="auto"/>
            </w:tcBorders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718" w:type="pct"/>
          </w:tcPr>
          <w:p w:rsidR="00841C7B" w:rsidRPr="00FD3493" w:rsidRDefault="00841C7B" w:rsidP="00A42EF7">
            <w:pPr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๗.๒.๒) </w:t>
            </w:r>
            <w:r w:rsidRPr="000F194B">
              <w:rPr>
                <w:rFonts w:ascii="TH SarabunIT๙" w:hAnsi="TH SarabunIT๙" w:cs="TH SarabunIT๙"/>
                <w:color w:val="000000"/>
                <w:spacing w:val="-8"/>
                <w:sz w:val="28"/>
                <w:szCs w:val="28"/>
                <w:cs/>
              </w:rPr>
              <w:t>มีการจัดลักษณะห้องเรียนเหมาะสม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กับการสอนแบบต่างๆ ได้แก่ การสอนแบบบรรยายพร้อมกันทั้งชั้นเรียน การสอนกลุ่มย่อย เป็นต้น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3E43D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คณะต้องมีห้องเรียนใน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>ลักษณะ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ที่เหมาะสม เพียงพอต่อการดำเนินงานให้มีประสิทธิภาพ</w:t>
            </w:r>
          </w:p>
        </w:tc>
      </w:tr>
      <w:tr w:rsidR="00AA0AB8" w:rsidRPr="00FD3493" w:rsidTr="00115F54">
        <w:tc>
          <w:tcPr>
            <w:tcW w:w="417" w:type="pct"/>
            <w:vMerge w:val="restart"/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๗.๓</w:t>
            </w:r>
          </w:p>
        </w:tc>
        <w:tc>
          <w:tcPr>
            <w:tcW w:w="171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ห้องปฏิบัติการ</w:t>
            </w:r>
          </w:p>
          <w:p w:rsidR="00841C7B" w:rsidRPr="00FD3493" w:rsidRDefault="00841C7B" w:rsidP="00A42EF7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๗.๓.๑)  มี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u w:val="single"/>
                <w:cs/>
              </w:rPr>
              <w:t>จำนวน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ห้องปฏิบัติการที่มี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u w:val="single"/>
                <w:cs/>
              </w:rPr>
              <w:t>ขนาด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พื้นที่ที่เหมาะสมกับจำนวนนิสิต/นักศึกษา  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080C4C">
            <w:pPr>
              <w:tabs>
                <w:tab w:val="left" w:pos="12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คณะ</w:t>
            </w:r>
            <w:r w:rsidR="00CB223D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ฯ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ต้องมีห้องปฏิบัติการ</w:t>
            </w:r>
            <w:r w:rsidR="00570EBE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  <w:t>ที่</w:t>
            </w:r>
            <w:r w:rsidRPr="00570EBE">
              <w:rPr>
                <w:rFonts w:ascii="TH SarabunIT๙" w:hAnsi="TH SarabunIT๙" w:cs="TH SarabunIT๙"/>
                <w:sz w:val="28"/>
                <w:szCs w:val="28"/>
                <w:cs/>
              </w:rPr>
              <w:t>เหมาะสม เพียงพอต่อการ</w:t>
            </w:r>
            <w:r w:rsidRPr="00570EBE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ดำเนินงาน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ให้มีประสิทธิภาพ</w:t>
            </w:r>
          </w:p>
        </w:tc>
      </w:tr>
      <w:tr w:rsidR="00AA0AB8" w:rsidRPr="00FD3493" w:rsidTr="00115F54">
        <w:tc>
          <w:tcPr>
            <w:tcW w:w="417" w:type="pct"/>
            <w:vMerge/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718" w:type="pct"/>
          </w:tcPr>
          <w:p w:rsidR="00841C7B" w:rsidRPr="00FD3493" w:rsidRDefault="00841C7B" w:rsidP="00A42EF7">
            <w:pPr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๗.๓.๒</w:t>
            </w:r>
            <w:r w:rsidRPr="00FD3493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t>) มีโครงสร้าง และสิ่งอำนวยความสะดวก</w:t>
            </w:r>
            <w:r w:rsidRPr="00FD3493">
              <w:rPr>
                <w:rFonts w:ascii="TH SarabunIT๙" w:hAnsi="TH SarabunIT๙" w:cs="TH SarabunIT๙"/>
                <w:color w:val="000000"/>
                <w:spacing w:val="-8"/>
                <w:sz w:val="28"/>
                <w:szCs w:val="28"/>
                <w:cs/>
              </w:rPr>
              <w:t>ตามมาตรฐานห้องปฏิบัติการวิทยาศาสตร์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ตามสภาเภสัชกรรมกำหนด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3E43D0">
            <w:pPr>
              <w:tabs>
                <w:tab w:val="left" w:pos="12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คณะ</w:t>
            </w:r>
            <w:r w:rsidR="00CB223D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ฯ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ต้องมีห้องปฏิบัติการ</w:t>
            </w:r>
            <w:r w:rsidR="00570EBE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ที่มีโครงสร้างและสิ่งอำนวยความสะดวกที่ได้มาตรฐานเพื่อให้นิสิต/นักศึกษาเรียน</w:t>
            </w:r>
            <w:r w:rsidRPr="00570EBE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ปฏิบัติการได้อย่างมีประสิทธิภาพ</w:t>
            </w:r>
          </w:p>
        </w:tc>
      </w:tr>
      <w:tr w:rsidR="00AA0AB8" w:rsidRPr="00FD3493" w:rsidTr="00115F54">
        <w:tc>
          <w:tcPr>
            <w:tcW w:w="417" w:type="pct"/>
            <w:vMerge/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718" w:type="pct"/>
          </w:tcPr>
          <w:p w:rsidR="00841C7B" w:rsidRPr="00FD3493" w:rsidRDefault="00841C7B" w:rsidP="00A42EF7">
            <w:pPr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๗.๓.๓)  มีการจัดโต๊ะปฏิบัติการตามความเหมาะสมของลักษณะวิชา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3E43D0">
            <w:pPr>
              <w:tabs>
                <w:tab w:val="left" w:pos="12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คณะ</w:t>
            </w:r>
            <w:r w:rsidR="00CB223D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ฯ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ต้องมีโต๊ะปฏิบัติการที่เหมาะสมเพื่อให้นิสิต/นักศึกษาเรียนปฏิบัติการได้อย่างมีประสิทธิภาพ</w:t>
            </w:r>
          </w:p>
        </w:tc>
      </w:tr>
      <w:tr w:rsidR="00AA0AB8" w:rsidRPr="00FD3493" w:rsidTr="00115F54">
        <w:tc>
          <w:tcPr>
            <w:tcW w:w="417" w:type="pct"/>
            <w:vMerge/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718" w:type="pct"/>
          </w:tcPr>
          <w:p w:rsidR="00841C7B" w:rsidRPr="00FD3493" w:rsidRDefault="00841C7B" w:rsidP="00A42EF7">
            <w:pPr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๗.๓.๔)  มีอุปกรณ์ เครื่องมือ  เครื่องแก้ว วัสดุ</w:t>
            </w:r>
            <w:r w:rsidRPr="00FD3493">
              <w:rPr>
                <w:rFonts w:ascii="TH SarabunIT๙" w:hAnsi="TH SarabunIT๙" w:cs="TH SarabunIT๙"/>
                <w:color w:val="000000"/>
                <w:spacing w:val="-8"/>
                <w:sz w:val="28"/>
                <w:szCs w:val="28"/>
                <w:cs/>
              </w:rPr>
              <w:t>สารเคมี ผลิตภัณฑ์ยาและอื่นๆ สำหรับปฏิบัติการ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ที่สอดคล้องกับวัตถุประสงค์การปฏิบัติการจำนวนเพียงพอ และพร้อมใช้ โดยกำหนดให้มีจำนวนอุปกรณ์เครื่องมือที่จำเป็นโดยคิดเป็นสัดส่วนจำนวนนิสิต/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lastRenderedPageBreak/>
              <w:t>นักศึกษาต่อเครื่องในห้องปฏิบัติการแต่ละห้อง  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75332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คณะ</w:t>
            </w:r>
            <w:r w:rsidR="00CB223D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ฯ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ต้องมีอุปกรณ์ เครื่อง</w:t>
            </w:r>
            <w:r w:rsidR="00CB223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มือ  เครื่องแก้ว วัสดุสารเคมี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ผลิต</w:t>
            </w:r>
            <w:r w:rsidR="00080C4C"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ภัณฑ์ยา ฯลฯ เพียงพอต่อการฝึกปฏิบัติได้ให้มีประสิทธิภาพ</w:t>
            </w:r>
          </w:p>
        </w:tc>
      </w:tr>
      <w:tr w:rsidR="00AA0AB8" w:rsidRPr="00FD3493" w:rsidTr="00115F54">
        <w:tc>
          <w:tcPr>
            <w:tcW w:w="417" w:type="pct"/>
            <w:vMerge/>
            <w:tcBorders>
              <w:bottom w:val="nil"/>
            </w:tcBorders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718" w:type="pct"/>
          </w:tcPr>
          <w:p w:rsidR="00841C7B" w:rsidRPr="00FD3493" w:rsidRDefault="00841C7B" w:rsidP="00A42EF7">
            <w:pPr>
              <w:tabs>
                <w:tab w:val="left" w:pos="12"/>
              </w:tabs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๗.๓.๕) </w:t>
            </w:r>
            <w:r w:rsidRPr="00FD3493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t>มี</w:t>
            </w:r>
            <w:r w:rsidRPr="00FD3493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u w:val="single"/>
                <w:cs/>
              </w:rPr>
              <w:t>ระบบความปลอดภัย</w:t>
            </w:r>
            <w:r w:rsidRPr="00FD3493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t>ต่าง ๆ ตามลักษณะ</w:t>
            </w:r>
            <w:r w:rsidRPr="00FD3493">
              <w:rPr>
                <w:rFonts w:ascii="TH SarabunIT๙" w:hAnsi="TH SarabunIT๙" w:cs="TH SarabunIT๙"/>
                <w:color w:val="000000"/>
                <w:spacing w:val="-12"/>
                <w:sz w:val="28"/>
                <w:szCs w:val="28"/>
                <w:cs/>
              </w:rPr>
              <w:t>ความจำเป็นของแต่ละห้อง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ปฏิบัติการตามหลักเกณฑ์ที่กำหนด เช่น การเก็บแก๊ส/วัตถุไวไฟทางหนีไฟที่ชัดเจนไม่มีสิ่งกีดขวาง  เครื่องดับเพลิง อ่างล้างตา ฝักบัวชำระล้างร่างกายเมื่อสัมผัสสารเคมีหรือวัตถุอันตราย  สัญญาณเตือนภัย ระบบเก็บและแยกขยะอันตรายหรือมีพิษ ตู้ดูดควัน ระบบระบายอากาศ  เป็นต้น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3E43D0">
            <w:pPr>
              <w:tabs>
                <w:tab w:val="left" w:pos="12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คณะ</w:t>
            </w:r>
            <w:r w:rsidR="00CB223D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ฯ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ต้องมีห้องปฏิบัติการที่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>ปลอดภัย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สำหรับการฝึกปฏิบัติ  </w:t>
            </w:r>
          </w:p>
        </w:tc>
      </w:tr>
      <w:tr w:rsidR="00AA0AB8" w:rsidRPr="00FD3493" w:rsidTr="00115F54">
        <w:tc>
          <w:tcPr>
            <w:tcW w:w="417" w:type="pct"/>
            <w:tcBorders>
              <w:top w:val="nil"/>
            </w:tcBorders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718" w:type="pct"/>
          </w:tcPr>
          <w:p w:rsidR="00841C7B" w:rsidRPr="00FD3493" w:rsidRDefault="00841C7B" w:rsidP="00A42EF7">
            <w:pPr>
              <w:tabs>
                <w:tab w:val="left" w:pos="12"/>
              </w:tabs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๗.๓.๖)  มีระบบไฟฟ้า น้ำ และแก๊ส โดยติดตั้งและมีระบบควบคุมอย่างปลอดภัย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3E43D0">
            <w:pPr>
              <w:tabs>
                <w:tab w:val="left" w:pos="12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คณะ</w:t>
            </w:r>
            <w:r w:rsidR="00CB223D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ฯ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ต้องมีห้องปฏิบัติการที่มีระบบไฟ น้ำเหมาะสมและปลอดภัย ต่อฝึกปฏิบัติ</w:t>
            </w:r>
          </w:p>
        </w:tc>
      </w:tr>
      <w:tr w:rsidR="00AA0AB8" w:rsidRPr="00FD3493" w:rsidTr="00115F54">
        <w:tc>
          <w:tcPr>
            <w:tcW w:w="417" w:type="pct"/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๗.๔</w:t>
            </w:r>
          </w:p>
        </w:tc>
        <w:tc>
          <w:tcPr>
            <w:tcW w:w="1718" w:type="pct"/>
          </w:tcPr>
          <w:p w:rsidR="00841C7B" w:rsidRPr="00FD3493" w:rsidRDefault="00841C7B" w:rsidP="00A42EF7">
            <w:pPr>
              <w:tabs>
                <w:tab w:val="left" w:pos="12"/>
              </w:tabs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 xml:space="preserve">โสตทัศนูปกรณ์ 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มีโสตทัศนูปกรณ์ที่เหมาะสม และจำนวนเพียงพอกับการเรียนการสอนรายวิชาต่างๆ และพร้อมใช้ 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3E43D0">
            <w:pPr>
              <w:tabs>
                <w:tab w:val="left" w:pos="12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คณะ</w:t>
            </w:r>
            <w:r w:rsidR="00CB223D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ฯ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ต้องมีโสตทัศนูปกรณ์ในจำนวนที่เหมาะสม เพียงพอต่อ</w:t>
            </w:r>
            <w:r w:rsidRPr="00CB223D">
              <w:rPr>
                <w:rFonts w:ascii="TH SarabunIT๙" w:hAnsi="TH SarabunIT๙" w:cs="TH SarabunIT๙"/>
                <w:spacing w:val="-8"/>
                <w:sz w:val="28"/>
                <w:szCs w:val="28"/>
                <w:cs/>
              </w:rPr>
              <w:t>การดำเนินงานให้มีประสิทธิภาพ</w:t>
            </w:r>
          </w:p>
        </w:tc>
      </w:tr>
      <w:tr w:rsidR="00AA0AB8" w:rsidRPr="00FD3493" w:rsidTr="00115F54">
        <w:tc>
          <w:tcPr>
            <w:tcW w:w="417" w:type="pct"/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๗.๕</w:t>
            </w:r>
          </w:p>
        </w:tc>
        <w:tc>
          <w:tcPr>
            <w:tcW w:w="1718" w:type="pct"/>
          </w:tcPr>
          <w:p w:rsidR="00841C7B" w:rsidRPr="00FD3493" w:rsidRDefault="00841C7B" w:rsidP="00A42EF7">
            <w:pPr>
              <w:tabs>
                <w:tab w:val="left" w:pos="12"/>
              </w:tabs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 xml:space="preserve">ห้องวิจัย 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มีการจัดสถานที่ตามมาตรฐานห้องปฏิบัติการตามหลักเกณฑ์ที่กำหนด  ขนาดพื้นที่ จำนวนห้อง มีอุปกรณ์การวิจัยเหมาะสมเพียงพอกับการวิจัยของอาจารย์และนิสิต/นักศึกษา 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080C4C">
            <w:pPr>
              <w:tabs>
                <w:tab w:val="left" w:pos="12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คณะ</w:t>
            </w:r>
            <w:r w:rsidR="00CB223D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ฯ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ต้องมีห้องวิจัยที่มีมาตรฐานที่เหมาะสม เพียงพอ</w:t>
            </w:r>
            <w:r w:rsidRPr="00CB223D">
              <w:rPr>
                <w:rFonts w:ascii="TH SarabunIT๙" w:hAnsi="TH SarabunIT๙" w:cs="TH SarabunIT๙"/>
                <w:spacing w:val="-16"/>
                <w:sz w:val="28"/>
                <w:szCs w:val="28"/>
                <w:cs/>
              </w:rPr>
              <w:t>ต่อการดำเนินงานให้มีประสิทธิภาพ</w:t>
            </w:r>
          </w:p>
        </w:tc>
      </w:tr>
      <w:tr w:rsidR="00AA0AB8" w:rsidRPr="00FD3493" w:rsidTr="00115F54">
        <w:tc>
          <w:tcPr>
            <w:tcW w:w="417" w:type="pct"/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๗.๖</w:t>
            </w:r>
          </w:p>
        </w:tc>
        <w:tc>
          <w:tcPr>
            <w:tcW w:w="1718" w:type="pct"/>
          </w:tcPr>
          <w:p w:rsidR="00841C7B" w:rsidRPr="00FD3493" w:rsidRDefault="00841C7B" w:rsidP="00A42EF7">
            <w:pPr>
              <w:tabs>
                <w:tab w:val="left" w:pos="12"/>
              </w:tabs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บรรยากาศ และสภาพแวดล้อม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มีบรรยากาศและสภาพแวดล้อมที่ดีในการสร้างเสริมสุขภาพ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3E43D0">
            <w:pPr>
              <w:tabs>
                <w:tab w:val="left" w:pos="12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บรรยากาศและสภาพแวดล้อมที่ดีเป็นการเอื้อต่อการเรียนอย่างมีความสุข </w:t>
            </w:r>
          </w:p>
        </w:tc>
      </w:tr>
      <w:tr w:rsidR="00841C7B" w:rsidRPr="00FD3493" w:rsidTr="00115F54">
        <w:tc>
          <w:tcPr>
            <w:tcW w:w="3712" w:type="pct"/>
            <w:gridSpan w:val="5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ปัจจัยที่  ๘  ห้องสมุดและสื่ออิเล็กทรอนิกส์</w:t>
            </w:r>
          </w:p>
        </w:tc>
        <w:tc>
          <w:tcPr>
            <w:tcW w:w="128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</w:pPr>
          </w:p>
        </w:tc>
      </w:tr>
      <w:tr w:rsidR="00AA0AB8" w:rsidRPr="00FD3493" w:rsidTr="00115F54">
        <w:tc>
          <w:tcPr>
            <w:tcW w:w="417" w:type="pct"/>
          </w:tcPr>
          <w:p w:rsidR="00841C7B" w:rsidRPr="00FD3493" w:rsidRDefault="00841C7B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๘.๑</w:t>
            </w:r>
          </w:p>
        </w:tc>
        <w:tc>
          <w:tcPr>
            <w:tcW w:w="1718" w:type="pct"/>
          </w:tcPr>
          <w:p w:rsidR="00841C7B" w:rsidRPr="00FD3493" w:rsidRDefault="00841C7B" w:rsidP="00A42EF7">
            <w:pPr>
              <w:tabs>
                <w:tab w:val="left" w:pos="12"/>
              </w:tabs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ตำราวารสารและทรัพยากรสารสนเทศ</w:t>
            </w:r>
          </w:p>
          <w:p w:rsidR="00841C7B" w:rsidRPr="00FD3493" w:rsidRDefault="00841C7B" w:rsidP="00A42EF7">
            <w:pPr>
              <w:tabs>
                <w:tab w:val="left" w:pos="12"/>
              </w:tabs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๘.๑.๑)  ต้องมีตำราวารสาร และทรัพยากรสารสนเทศเหมาะสม และเพียงพอสำหรับนิสิต/นักศึกษาและอาจารย์ โดยอาจเป็น 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</w:rPr>
              <w:t xml:space="preserve">hard copy 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หรืออิเล็กทรอนิกส์ก็ได้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3E43D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ตำรา วารสารและทรัพยากรสารสนเทศเป็นสิ่งสำคัญสำหรับการจัดการเรียนการสอน </w:t>
            </w:r>
          </w:p>
        </w:tc>
      </w:tr>
      <w:tr w:rsidR="00AA0AB8" w:rsidRPr="00FD3493" w:rsidTr="00115F54">
        <w:tc>
          <w:tcPr>
            <w:tcW w:w="417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718" w:type="pct"/>
          </w:tcPr>
          <w:p w:rsidR="00841C7B" w:rsidRPr="00FD3493" w:rsidRDefault="00841C7B" w:rsidP="00A42EF7">
            <w:pPr>
              <w:tabs>
                <w:tab w:val="left" w:pos="12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๘.๑.๒)  มีตำราหลักทางเภสัชศาสตร์ที่ทันสมัย ไม่ต่ำกว่าสาขาวิชาละ ๕ ชื่อเรื่อง</w:t>
            </w:r>
            <w:r w:rsidRPr="00570EBE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 xml:space="preserve">โดยอาจเป็น </w:t>
            </w:r>
            <w:r w:rsidRPr="00570EBE">
              <w:rPr>
                <w:rFonts w:ascii="TH SarabunIT๙" w:hAnsi="TH SarabunIT๙" w:cs="TH SarabunIT๙"/>
                <w:spacing w:val="-10"/>
                <w:sz w:val="28"/>
              </w:rPr>
              <w:t xml:space="preserve">hard copy </w:t>
            </w:r>
            <w:r w:rsidRPr="00570EBE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หรืออิเล็กทรอนิกส์</w:t>
            </w:r>
            <w:r w:rsidR="00570EBE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ก็ได้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570EBE">
            <w:pPr>
              <w:ind w:left="12" w:hanging="12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เพื่อให้นิสิต/นักศึกษามีตำราหลักของแต่ละสาขาทางเภสัชศาสตร์ที่ทันสมัย โดยอาจเป็น </w:t>
            </w:r>
            <w:r w:rsidRPr="00FD3493">
              <w:rPr>
                <w:rFonts w:ascii="TH SarabunIT๙" w:hAnsi="TH SarabunIT๙" w:cs="TH SarabunIT๙"/>
                <w:sz w:val="28"/>
                <w:szCs w:val="28"/>
              </w:rPr>
              <w:t xml:space="preserve">hard copy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หรืออิเล็กทรอนิกส์ก็ได้</w:t>
            </w:r>
          </w:p>
        </w:tc>
      </w:tr>
      <w:tr w:rsidR="00AA0AB8" w:rsidRPr="00FD3493" w:rsidTr="00115F54">
        <w:tc>
          <w:tcPr>
            <w:tcW w:w="417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718" w:type="pct"/>
          </w:tcPr>
          <w:p w:rsidR="00841C7B" w:rsidRPr="00FD3493" w:rsidRDefault="00841C7B" w:rsidP="00A42EF7">
            <w:pPr>
              <w:tabs>
                <w:tab w:val="left" w:pos="12"/>
              </w:tabs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๘.๑.๓)  มีวารสารทางเภสัชศาสตร์ต่างประเทศ จำนวนไม่น้อยกว่า ๕ ชื่อเรื่อง </w:t>
            </w:r>
            <w:r w:rsidRPr="00570EBE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t xml:space="preserve">โดยอาจเป็น </w:t>
            </w:r>
            <w:r w:rsidRPr="00570EBE">
              <w:rPr>
                <w:rFonts w:ascii="TH SarabunIT๙" w:hAnsi="TH SarabunIT๙" w:cs="TH SarabunIT๙"/>
                <w:color w:val="000000"/>
                <w:spacing w:val="-10"/>
                <w:sz w:val="28"/>
              </w:rPr>
              <w:t xml:space="preserve">hard copy </w:t>
            </w:r>
            <w:r w:rsidRPr="00570EBE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t>หรืออิเล็กทรอนิกส์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</w:t>
            </w:r>
            <w:r w:rsidR="00570EBE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ก็ได้</w:t>
            </w:r>
          </w:p>
        </w:tc>
        <w:tc>
          <w:tcPr>
            <w:tcW w:w="358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841C7B" w:rsidRPr="00FD3493" w:rsidRDefault="00841C7B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841C7B" w:rsidRPr="00FD3493" w:rsidRDefault="00841C7B" w:rsidP="003E43D0">
            <w:pPr>
              <w:ind w:left="12" w:hanging="12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เพื่อให้นิสิต/นักศึกษามีวารสาร</w:t>
            </w:r>
            <w:r w:rsidRPr="00570EBE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ของแต่ละสาขาทางเภสัชศาสตร์</w:t>
            </w:r>
            <w:r w:rsidR="00570EBE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ที่ทันสมัย  โดยอาจเป็น </w:t>
            </w:r>
            <w:r w:rsidRPr="00FD3493">
              <w:rPr>
                <w:rFonts w:ascii="TH SarabunIT๙" w:hAnsi="TH SarabunIT๙" w:cs="TH SarabunIT๙"/>
                <w:sz w:val="28"/>
                <w:szCs w:val="28"/>
              </w:rPr>
              <w:t xml:space="preserve">hard copy 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หรืออิเล็กทรอนิกส์ก็ได้</w:t>
            </w:r>
          </w:p>
        </w:tc>
      </w:tr>
      <w:tr w:rsidR="00AA0AB8" w:rsidRPr="00FD3493" w:rsidTr="00115F54">
        <w:tc>
          <w:tcPr>
            <w:tcW w:w="417" w:type="pct"/>
          </w:tcPr>
          <w:p w:rsidR="00EA4545" w:rsidRPr="00FD3493" w:rsidRDefault="00EA4545" w:rsidP="00A42EF7">
            <w:pPr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718" w:type="pct"/>
          </w:tcPr>
          <w:p w:rsidR="00EA4545" w:rsidRPr="00FD3493" w:rsidRDefault="00EA4545" w:rsidP="00A42EF7">
            <w:pPr>
              <w:tabs>
                <w:tab w:val="left" w:pos="12"/>
              </w:tabs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๘.๑.๔) มีวารสารทางเภสัชศาสตร์ และวารสารของสมาคมวิชาชีพที่เกี่ยวข้องใน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lastRenderedPageBreak/>
              <w:t xml:space="preserve">ประเทศ </w:t>
            </w:r>
            <w:r w:rsidRPr="00FD3493">
              <w:rPr>
                <w:rFonts w:ascii="TH SarabunIT๙" w:hAnsi="TH SarabunIT๙" w:cs="TH SarabunIT๙"/>
                <w:color w:val="000000"/>
                <w:spacing w:val="-8"/>
                <w:sz w:val="28"/>
                <w:szCs w:val="28"/>
                <w:cs/>
              </w:rPr>
              <w:t xml:space="preserve">ไม่น้อยกว่า ๕ ชื่อเรื่อง โดยอาจเป็น </w:t>
            </w:r>
            <w:r w:rsidRPr="00FD3493">
              <w:rPr>
                <w:rFonts w:ascii="TH SarabunIT๙" w:hAnsi="TH SarabunIT๙" w:cs="TH SarabunIT๙"/>
                <w:color w:val="000000"/>
                <w:spacing w:val="-8"/>
                <w:sz w:val="28"/>
              </w:rPr>
              <w:t>hard copy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หรืออิเล็กทรอนิกส์ก็ได้</w:t>
            </w:r>
          </w:p>
        </w:tc>
        <w:tc>
          <w:tcPr>
            <w:tcW w:w="358" w:type="pct"/>
          </w:tcPr>
          <w:p w:rsidR="00EA4545" w:rsidRPr="00FD3493" w:rsidRDefault="00EA4545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EA4545" w:rsidRPr="00FD3493" w:rsidRDefault="00EA4545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EA4545" w:rsidRPr="00FD3493" w:rsidRDefault="00EA4545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EA4545" w:rsidRPr="00FD3493" w:rsidRDefault="00EA4545" w:rsidP="003E43D0">
            <w:pPr>
              <w:ind w:left="12" w:hanging="12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เพื่อให้นิสิต/นักศึกษามีวารสาร</w:t>
            </w:r>
            <w:r w:rsidRPr="00570EBE">
              <w:rPr>
                <w:rFonts w:ascii="TH SarabunIT๙" w:hAnsi="TH SarabunIT๙" w:cs="TH SarabunIT๙"/>
                <w:spacing w:val="-9"/>
                <w:sz w:val="28"/>
                <w:szCs w:val="28"/>
                <w:cs/>
              </w:rPr>
              <w:t>ของแต่ละสาขาทางเภสัชศาสตร์</w:t>
            </w:r>
            <w:r w:rsidR="00570EBE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ที่ทันสมัย  </w:t>
            </w:r>
          </w:p>
        </w:tc>
      </w:tr>
      <w:tr w:rsidR="00AA0AB8" w:rsidRPr="00FD3493" w:rsidTr="00115F54">
        <w:tc>
          <w:tcPr>
            <w:tcW w:w="417" w:type="pct"/>
          </w:tcPr>
          <w:p w:rsidR="00EA4545" w:rsidRPr="00FD3493" w:rsidRDefault="00EA4545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lastRenderedPageBreak/>
              <w:t>๘.๒</w:t>
            </w:r>
          </w:p>
        </w:tc>
        <w:tc>
          <w:tcPr>
            <w:tcW w:w="1718" w:type="pct"/>
          </w:tcPr>
          <w:p w:rsidR="00EA4545" w:rsidRPr="00FD3493" w:rsidRDefault="00EA4545" w:rsidP="00A42EF7">
            <w:pPr>
              <w:tabs>
                <w:tab w:val="left" w:pos="12"/>
              </w:tabs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 xml:space="preserve">สื่ออิเล็กทรอนิกส์ </w:t>
            </w:r>
          </w:p>
          <w:p w:rsidR="00EA4545" w:rsidRPr="00FD3493" w:rsidRDefault="00EA4545" w:rsidP="00A42EF7">
            <w:pPr>
              <w:tabs>
                <w:tab w:val="left" w:pos="12"/>
              </w:tabs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pacing w:val="-4"/>
                <w:sz w:val="28"/>
                <w:szCs w:val="28"/>
                <w:cs/>
              </w:rPr>
              <w:t>๘.๒.๑)  มีสื่ออิเล็กทรอนิกส์  หรือ อุปกรณ์/เครื่องคอมพิวเตอร์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จัดไว้ในที่ต่าง ๆ ตามความเหมาะสมเพื่อให้นิสิต/นักศึกษาสามารถค้นข้อมูลความรู้จากฐานข้อมูลต่างๆ ได้อย่างเพียงพอ</w:t>
            </w:r>
          </w:p>
        </w:tc>
        <w:tc>
          <w:tcPr>
            <w:tcW w:w="358" w:type="pct"/>
          </w:tcPr>
          <w:p w:rsidR="00EA4545" w:rsidRPr="00FD3493" w:rsidRDefault="00EA4545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EA4545" w:rsidRPr="00FD3493" w:rsidRDefault="00EA4545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EA4545" w:rsidRPr="00FD3493" w:rsidRDefault="00EA4545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EA4545" w:rsidRPr="00FD3493" w:rsidRDefault="00EA4545" w:rsidP="003E43D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เพื่อให้นิสิต/นักศึกษามีความสะดวกในการค้นค้นคว้าข้อมูล   </w:t>
            </w:r>
          </w:p>
        </w:tc>
      </w:tr>
      <w:tr w:rsidR="00AA0AB8" w:rsidRPr="00FD3493" w:rsidTr="00115F54">
        <w:tc>
          <w:tcPr>
            <w:tcW w:w="417" w:type="pct"/>
          </w:tcPr>
          <w:p w:rsidR="00EA4545" w:rsidRPr="00FD3493" w:rsidRDefault="00EA4545" w:rsidP="00A42EF7">
            <w:pPr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718" w:type="pct"/>
          </w:tcPr>
          <w:p w:rsidR="00EA4545" w:rsidRPr="00FD3493" w:rsidRDefault="00EA4545" w:rsidP="00A42EF7">
            <w:pPr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๘.๒.๒)  </w:t>
            </w:r>
            <w:r w:rsidRPr="00570EBE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ต้องมีฐานข้อมูล และตำรา</w:t>
            </w:r>
            <w:r w:rsidRPr="00FD3493">
              <w:rPr>
                <w:rFonts w:ascii="TH SarabunIT๙" w:hAnsi="TH SarabunIT๙" w:cs="TH SarabunIT๙"/>
                <w:color w:val="000000"/>
                <w:spacing w:val="-20"/>
                <w:sz w:val="28"/>
                <w:szCs w:val="28"/>
                <w:cs/>
              </w:rPr>
              <w:t>อิเล็กทรอนิกส์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ที่ทันสมัย อย่างน้อยในระดับมหาวิทยาลัย ในจำนวนที่เพียงพอต่อการให้นิสิต/นักศึกษาสามารถค้นคว้าหาข้อมูล</w:t>
            </w:r>
            <w:r w:rsidRPr="00570EBE">
              <w:rPr>
                <w:rFonts w:ascii="TH SarabunIT๙" w:hAnsi="TH SarabunIT๙" w:cs="TH SarabunIT๙"/>
                <w:color w:val="000000"/>
                <w:spacing w:val="-10"/>
                <w:sz w:val="28"/>
                <w:szCs w:val="28"/>
                <w:cs/>
              </w:rPr>
              <w:t>อ้างอิงทางด้านเภสัชศาสตร์และวิทยาศาสตร์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สุขภาพ</w:t>
            </w:r>
          </w:p>
        </w:tc>
        <w:tc>
          <w:tcPr>
            <w:tcW w:w="358" w:type="pct"/>
          </w:tcPr>
          <w:p w:rsidR="00EA4545" w:rsidRPr="00FD3493" w:rsidRDefault="00EA4545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EA4545" w:rsidRPr="00FD3493" w:rsidRDefault="00EA4545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EA4545" w:rsidRPr="00FD3493" w:rsidRDefault="00EA4545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EA4545" w:rsidRPr="00FD3493" w:rsidRDefault="00EA4545" w:rsidP="003E43D0">
            <w:pPr>
              <w:ind w:left="12" w:hanging="12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570EBE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เพื่อให้นิสิต/นักศึกษามีฐาน</w:t>
            </w:r>
            <w:r w:rsidR="00570EBE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ข้อมูลให้นักศึกษาค้นคว้าข้อมูลที่ทันสมัย  </w:t>
            </w:r>
          </w:p>
        </w:tc>
      </w:tr>
      <w:tr w:rsidR="00AA0AB8" w:rsidRPr="00FD3493" w:rsidTr="00115F54">
        <w:tc>
          <w:tcPr>
            <w:tcW w:w="417" w:type="pct"/>
          </w:tcPr>
          <w:p w:rsidR="00EA4545" w:rsidRPr="00FD3493" w:rsidRDefault="00EA4545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๘.๓</w:t>
            </w:r>
          </w:p>
        </w:tc>
        <w:tc>
          <w:tcPr>
            <w:tcW w:w="1718" w:type="pct"/>
          </w:tcPr>
          <w:p w:rsidR="00EA4545" w:rsidRPr="00FD3493" w:rsidRDefault="00EA4545" w:rsidP="00A42EF7">
            <w:pPr>
              <w:tabs>
                <w:tab w:val="left" w:pos="12"/>
              </w:tabs>
              <w:jc w:val="thaiDistribute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จัดสรรพื้นที่และบรรยากาศให้นิสิต/นักศึกษาใช้เป็นที่อ่านหนังสือ ศึกษาค้นคว้าหาความรู้ให้เหมาะสมและเพียงพอกับนิสิต/นักศึกษา</w:t>
            </w:r>
          </w:p>
        </w:tc>
        <w:tc>
          <w:tcPr>
            <w:tcW w:w="358" w:type="pct"/>
          </w:tcPr>
          <w:p w:rsidR="00EA4545" w:rsidRPr="00FD3493" w:rsidRDefault="00EA4545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EA4545" w:rsidRPr="00FD3493" w:rsidRDefault="00EA4545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EA4545" w:rsidRPr="00FD3493" w:rsidRDefault="00EA4545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EA4545" w:rsidRPr="00FD3493" w:rsidRDefault="00EA4545" w:rsidP="00A42EF7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A4545" w:rsidRPr="00FD3493" w:rsidTr="00115F54">
        <w:tc>
          <w:tcPr>
            <w:tcW w:w="3712" w:type="pct"/>
            <w:gridSpan w:val="5"/>
          </w:tcPr>
          <w:p w:rsidR="00EA4545" w:rsidRPr="00FD3493" w:rsidRDefault="00EA4545" w:rsidP="00A42EF7">
            <w:pPr>
              <w:rPr>
                <w:rFonts w:ascii="TH SarabunIT๙" w:hAnsi="TH SarabunIT๙" w:cs="TH SarabunIT๙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ปัจจัยที่  ๙ แหล่งงบประมาณและประมาณการงบประมาณ</w:t>
            </w:r>
          </w:p>
        </w:tc>
        <w:tc>
          <w:tcPr>
            <w:tcW w:w="1288" w:type="pct"/>
          </w:tcPr>
          <w:p w:rsidR="00EA4545" w:rsidRPr="00FD3493" w:rsidRDefault="00EA4545" w:rsidP="00A42EF7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</w:pPr>
          </w:p>
        </w:tc>
      </w:tr>
      <w:tr w:rsidR="00AA0AB8" w:rsidRPr="00FD3493" w:rsidTr="00115F54">
        <w:tc>
          <w:tcPr>
            <w:tcW w:w="417" w:type="pct"/>
          </w:tcPr>
          <w:p w:rsidR="00EA4545" w:rsidRPr="00FD3493" w:rsidRDefault="00EA4545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๙.</w:t>
            </w:r>
          </w:p>
        </w:tc>
        <w:tc>
          <w:tcPr>
            <w:tcW w:w="1718" w:type="pct"/>
          </w:tcPr>
          <w:p w:rsidR="00EA4545" w:rsidRPr="00FD3493" w:rsidRDefault="00EA4545" w:rsidP="00A42EF7">
            <w:pPr>
              <w:tabs>
                <w:tab w:val="left" w:pos="12"/>
              </w:tabs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ประมาณการงบประมาณเพียงพอสำหรับการดำเนินการเรียนการสอนตามหลักสูตร รวมทั้งการพัฒนาอาจารย์</w:t>
            </w:r>
          </w:p>
        </w:tc>
        <w:tc>
          <w:tcPr>
            <w:tcW w:w="358" w:type="pct"/>
          </w:tcPr>
          <w:p w:rsidR="00EA4545" w:rsidRPr="00FD3493" w:rsidRDefault="00EA4545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EA4545" w:rsidRPr="00FD3493" w:rsidRDefault="00EA4545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EA4545" w:rsidRPr="00FD3493" w:rsidRDefault="00EA4545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EA4545" w:rsidRPr="00FD3493" w:rsidRDefault="00EA4545" w:rsidP="003E43D0">
            <w:pPr>
              <w:ind w:left="51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มหาวิทยาลัยต้องจัดสรรงบประมาณที่เพียงพอให้คณะ</w:t>
            </w:r>
            <w:r w:rsidRPr="00570EBE">
              <w:rPr>
                <w:rFonts w:ascii="TH SarabunIT๙" w:hAnsi="TH SarabunIT๙" w:cs="TH SarabunIT๙"/>
                <w:spacing w:val="-8"/>
                <w:sz w:val="28"/>
                <w:szCs w:val="28"/>
                <w:cs/>
              </w:rPr>
              <w:t>เภสัชศาสตร์สามารถดำเนินงาน</w:t>
            </w: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ได้อย่างมีประสิทธิภาพ</w:t>
            </w:r>
          </w:p>
        </w:tc>
      </w:tr>
      <w:tr w:rsidR="00EA4545" w:rsidRPr="00FD3493" w:rsidTr="00115F54">
        <w:tc>
          <w:tcPr>
            <w:tcW w:w="3712" w:type="pct"/>
            <w:gridSpan w:val="5"/>
          </w:tcPr>
          <w:p w:rsidR="00EA4545" w:rsidRPr="00FD3493" w:rsidRDefault="00EA4545" w:rsidP="00A42EF7">
            <w:pPr>
              <w:rPr>
                <w:rFonts w:ascii="TH SarabunIT๙" w:hAnsi="TH SarabunIT๙" w:cs="TH SarabunIT๙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ปัจจัยที่  ๑๐ ระบบประกันคุณภาพการศึกษา</w:t>
            </w:r>
          </w:p>
        </w:tc>
        <w:tc>
          <w:tcPr>
            <w:tcW w:w="1288" w:type="pct"/>
          </w:tcPr>
          <w:p w:rsidR="00EA4545" w:rsidRPr="00FD3493" w:rsidRDefault="00EA4545" w:rsidP="00A42EF7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</w:pPr>
          </w:p>
        </w:tc>
      </w:tr>
      <w:tr w:rsidR="00AA0AB8" w:rsidRPr="00FD3493" w:rsidTr="00115F54">
        <w:tc>
          <w:tcPr>
            <w:tcW w:w="417" w:type="pct"/>
          </w:tcPr>
          <w:p w:rsidR="00EA4545" w:rsidRPr="00FD3493" w:rsidRDefault="00EA4545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๑๐.</w:t>
            </w:r>
          </w:p>
        </w:tc>
        <w:tc>
          <w:tcPr>
            <w:tcW w:w="1718" w:type="pct"/>
          </w:tcPr>
          <w:p w:rsidR="00EA4545" w:rsidRPr="00FD3493" w:rsidRDefault="00EA4545" w:rsidP="00A42EF7">
            <w:pPr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จำนวนผู้สอบผ่านในการสอบความรู้</w:t>
            </w:r>
            <w:r w:rsidR="00570EBE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ผู้ขอขึ้นทะเบียนและรับใบอนุญาตเป็น</w:t>
            </w:r>
            <w:r w:rsidR="00570EBE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ผู้ประกอบวิชาชีพเภสัชกรรมของผู้สำเร็จการศึกษา โดย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u w:val="single"/>
                <w:cs/>
              </w:rPr>
              <w:t>นับจากจำนวนผู้เข้าสอบครั้งแรกในปีนั้นและนับรวมการสอบทุกครั้งของปี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ต้องไม่ต่ำกว่าร้อยละ ๕๐ หากผลการสอบผ่านต่ำกว่าร้อยละ ๕๐ แต่ไม่ต่ำกว่าร้อยละ ๒๕ สภาเภสัชกรรมจะลดระดับการรับรองหลักสูตรลงมาเป็นการรับรองแบบมีเงื่อนไข โดยคณะจะต้องพัฒนาคุณภาพการผลิตบัณฑิตเพื่อให้จำนวนผู้สอบผ่านไม่ต่ำ</w:t>
            </w:r>
            <w:r w:rsidRPr="00FD3493">
              <w:rPr>
                <w:rFonts w:ascii="TH SarabunIT๙" w:hAnsi="TH SarabunIT๙" w:cs="TH SarabunIT๙"/>
                <w:color w:val="000000"/>
                <w:spacing w:val="-8"/>
                <w:sz w:val="28"/>
                <w:szCs w:val="28"/>
                <w:cs/>
              </w:rPr>
              <w:t>กว่าร้อยละ ๕๐ ให้ได้ภายใน ๓ ปี หากไม่สามารถทำได้ สภาเภสัชกรรม</w:t>
            </w:r>
            <w:r w:rsidR="00570EBE">
              <w:rPr>
                <w:rFonts w:ascii="TH SarabunIT๙" w:hAnsi="TH SarabunIT๙" w:cs="TH SarabunIT๙"/>
                <w:color w:val="000000"/>
                <w:spacing w:val="-8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อาจเพิกถอนการเห็นชอบหลักสูตร และการ</w:t>
            </w:r>
            <w:r w:rsidRPr="00FD3493">
              <w:rPr>
                <w:rFonts w:ascii="TH SarabunIT๙" w:hAnsi="TH SarabunIT๙" w:cs="TH SarabunIT๙"/>
                <w:color w:val="000000"/>
                <w:spacing w:val="-8"/>
                <w:sz w:val="28"/>
                <w:szCs w:val="28"/>
                <w:cs/>
              </w:rPr>
              <w:t>รับรองปริญญา และหากผลการสอบ</w:t>
            </w:r>
            <w:r w:rsidR="00570EBE">
              <w:rPr>
                <w:rFonts w:ascii="TH SarabunIT๙" w:hAnsi="TH SarabunIT๙" w:cs="TH SarabunIT๙"/>
                <w:color w:val="000000"/>
                <w:spacing w:val="-8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color w:val="000000"/>
                <w:spacing w:val="-8"/>
                <w:sz w:val="28"/>
                <w:szCs w:val="28"/>
                <w:cs/>
              </w:rPr>
              <w:t>ผ่านต่ำกว่า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ร้อยละ ๒๕ ติดต่อกัน ๒ ปี </w:t>
            </w:r>
            <w:r w:rsidR="00570EBE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br/>
              <w:t>สภาเภสัช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กรรมอาจพิจารณาเพิกถอนการเห็นชอบหลักสูตรและการรับรองปริญญา “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u w:val="single"/>
                <w:cs/>
              </w:rPr>
              <w:t>ทั้งนี้ ในปีใดที่มีเฉพาะผู้สำเร็จการศึกษา</w:t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u w:val="single"/>
                <w:cs/>
              </w:rPr>
              <w:lastRenderedPageBreak/>
              <w:t>ตกค้างที่ใช้เวลานานกว่าระยะเวลาตามหลักสูตรเข้าสอบ และไม่มีผู้สำเร็จการศึกษาในระยะเวลาตามหลักสูตรก็ให้ถือว่าปีนั้นมีการสอบของผู้สำเร็จการศึกษาของสถาบันนั้นด้วย”</w:t>
            </w:r>
          </w:p>
        </w:tc>
        <w:tc>
          <w:tcPr>
            <w:tcW w:w="358" w:type="pct"/>
          </w:tcPr>
          <w:p w:rsidR="00EA4545" w:rsidRPr="00FD3493" w:rsidRDefault="00EA4545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EA4545" w:rsidRPr="00FD3493" w:rsidRDefault="00EA4545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EA4545" w:rsidRPr="00FD3493" w:rsidRDefault="00EA4545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EA4545" w:rsidRPr="00FD3493" w:rsidRDefault="00EA4545" w:rsidP="003E43D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570EBE">
              <w:rPr>
                <w:rFonts w:ascii="TH SarabunIT๙" w:hAnsi="TH SarabunIT๙" w:cs="TH SarabunIT๙"/>
                <w:sz w:val="28"/>
                <w:szCs w:val="28"/>
                <w:cs/>
              </w:rPr>
              <w:t>การกำหนดจำนวนผู้สอบผ่านในการสอบความรู้ผู้ขอขึ้นทะเบียนและรับอนุญาตเป็น</w:t>
            </w:r>
            <w:r w:rsidR="00570EBE" w:rsidRPr="00570EBE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570EBE">
              <w:rPr>
                <w:rFonts w:ascii="TH SarabunIT๙" w:hAnsi="TH SarabunIT๙" w:cs="TH SarabunIT๙"/>
                <w:sz w:val="28"/>
                <w:szCs w:val="28"/>
                <w:cs/>
              </w:rPr>
              <w:t>ผู้ประกอบวิชาชีพเภสัชกรรมเป็นปัจจัยหนึ่งในการรับรองสถาบัน เพื่อให้คณะเภสัชศาสตร์</w:t>
            </w:r>
            <w:r w:rsidR="00570EBE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570EBE">
              <w:rPr>
                <w:rFonts w:ascii="TH SarabunIT๙" w:hAnsi="TH SarabunIT๙" w:cs="TH SarabunIT๙"/>
                <w:sz w:val="28"/>
                <w:szCs w:val="28"/>
                <w:cs/>
              </w:rPr>
              <w:t>ใส่ใจผลผลิตของ</w:t>
            </w:r>
            <w:r w:rsidR="00570EBE" w:rsidRPr="00570EBE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570EBE">
              <w:rPr>
                <w:rFonts w:ascii="TH SarabunIT๙" w:hAnsi="TH SarabunIT๙" w:cs="TH SarabunIT๙"/>
                <w:sz w:val="28"/>
                <w:szCs w:val="28"/>
                <w:cs/>
              </w:rPr>
              <w:t>ตนเองให้ครบกระบวนการ  มิใช่สอนเพียงให้นิสิต/นักศึกษาสำเร็จการศึกษาเท่านั้น แต่ควรดำเนินการให้นิสิต/นักศึกษาประสบผลสำเร็จในการสอบ</w:t>
            </w:r>
            <w:r w:rsidR="00570EBE" w:rsidRPr="00570EBE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570EBE">
              <w:rPr>
                <w:rFonts w:ascii="TH SarabunIT๙" w:hAnsi="TH SarabunIT๙" w:cs="TH SarabunIT๙"/>
                <w:sz w:val="28"/>
                <w:szCs w:val="28"/>
                <w:cs/>
              </w:rPr>
              <w:t>ขึ้นทะเบียนเป็นผู้ประกอบ</w:t>
            </w:r>
            <w:r w:rsidR="00570EBE" w:rsidRPr="00570EBE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570EBE">
              <w:rPr>
                <w:rFonts w:ascii="TH SarabunIT๙" w:hAnsi="TH SarabunIT๙" w:cs="TH SarabunIT๙"/>
                <w:sz w:val="28"/>
                <w:szCs w:val="28"/>
                <w:cs/>
              </w:rPr>
              <w:t>วิชาชีพเภสัชกรรมด้วย</w:t>
            </w:r>
          </w:p>
        </w:tc>
      </w:tr>
      <w:tr w:rsidR="00EA4545" w:rsidRPr="00FD3493" w:rsidTr="00115F54">
        <w:tc>
          <w:tcPr>
            <w:tcW w:w="3712" w:type="pct"/>
            <w:gridSpan w:val="5"/>
          </w:tcPr>
          <w:p w:rsidR="00EA4545" w:rsidRPr="00FD3493" w:rsidRDefault="00EA4545" w:rsidP="00A42EF7">
            <w:pPr>
              <w:rPr>
                <w:rFonts w:ascii="TH SarabunIT๙" w:hAnsi="TH SarabunIT๙" w:cs="TH SarabunIT๙"/>
              </w:rPr>
            </w:pPr>
            <w:r w:rsidRPr="00FD3493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lastRenderedPageBreak/>
              <w:t>ปัจจัยที่ ๑๑ การวิจัย</w:t>
            </w:r>
          </w:p>
        </w:tc>
        <w:tc>
          <w:tcPr>
            <w:tcW w:w="1288" w:type="pct"/>
          </w:tcPr>
          <w:p w:rsidR="00EA4545" w:rsidRPr="00FD3493" w:rsidRDefault="00EA4545" w:rsidP="00A42EF7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</w:pPr>
          </w:p>
        </w:tc>
      </w:tr>
      <w:tr w:rsidR="00AA0AB8" w:rsidRPr="00FD3493" w:rsidTr="00115F54">
        <w:tc>
          <w:tcPr>
            <w:tcW w:w="417" w:type="pct"/>
          </w:tcPr>
          <w:p w:rsidR="00EA4545" w:rsidRPr="00FD3493" w:rsidRDefault="00EA4545" w:rsidP="00A42EF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๑๑.</w:t>
            </w:r>
          </w:p>
        </w:tc>
        <w:tc>
          <w:tcPr>
            <w:tcW w:w="1718" w:type="pct"/>
          </w:tcPr>
          <w:p w:rsidR="00EA4545" w:rsidRPr="00FD3493" w:rsidRDefault="00EA4545" w:rsidP="00A42EF7">
            <w:pPr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สนับสนุนให้มีการวิจัย  โดยจัดสรรสิ่งอำนวยความสะดวก ทุนวิจัยที่เพียงพอ </w:t>
            </w:r>
            <w:r w:rsidR="00570EBE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br/>
            </w:r>
            <w:r w:rsidRPr="00FD3493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จัดภาระการทำงานโดยเอื้อโอกาสให้อาจารย์ทำการวิจัย  </w:t>
            </w:r>
          </w:p>
        </w:tc>
        <w:tc>
          <w:tcPr>
            <w:tcW w:w="358" w:type="pct"/>
          </w:tcPr>
          <w:p w:rsidR="00EA4545" w:rsidRPr="00FD3493" w:rsidRDefault="00EA4545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9" w:type="pct"/>
          </w:tcPr>
          <w:p w:rsidR="00EA4545" w:rsidRPr="00FD3493" w:rsidRDefault="00EA4545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90" w:type="pct"/>
          </w:tcPr>
          <w:p w:rsidR="00EA4545" w:rsidRPr="00FD3493" w:rsidRDefault="00EA4545" w:rsidP="00A42EF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88" w:type="pct"/>
          </w:tcPr>
          <w:p w:rsidR="00EA4545" w:rsidRPr="00FD3493" w:rsidRDefault="00EA4545" w:rsidP="003E43D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FD3493">
              <w:rPr>
                <w:rFonts w:ascii="TH SarabunIT๙" w:hAnsi="TH SarabunIT๙" w:cs="TH SarabunIT๙"/>
                <w:sz w:val="28"/>
                <w:szCs w:val="28"/>
                <w:cs/>
              </w:rPr>
              <w:t>การวิจัยเป็นภารกิจที่สำคัญประการหนึ่งของอาจารย์</w:t>
            </w:r>
            <w:r w:rsidRPr="00570EBE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มหาวิทยาลัย คณะฯ</w:t>
            </w:r>
            <w:r w:rsidR="00570EBE" w:rsidRPr="00570EBE">
              <w:rPr>
                <w:rFonts w:ascii="TH SarabunIT๙" w:hAnsi="TH SarabunIT๙" w:cs="TH SarabunIT๙" w:hint="cs"/>
                <w:spacing w:val="-10"/>
                <w:sz w:val="28"/>
                <w:szCs w:val="28"/>
                <w:cs/>
              </w:rPr>
              <w:t xml:space="preserve"> </w:t>
            </w:r>
            <w:r w:rsidRPr="00570EBE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ควรจัดสรร</w:t>
            </w:r>
            <w:r w:rsidRPr="00570EBE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สิ่งอำนวยด้านการวิจัยให้อาจารย์</w:t>
            </w:r>
          </w:p>
        </w:tc>
      </w:tr>
    </w:tbl>
    <w:p w:rsidR="00670812" w:rsidRPr="00FD3493" w:rsidRDefault="00670812" w:rsidP="00670812">
      <w:pPr>
        <w:rPr>
          <w:rFonts w:ascii="TH SarabunIT๙" w:hAnsi="TH SarabunIT๙" w:cs="TH SarabunIT๙"/>
          <w:b/>
          <w:bCs/>
          <w:color w:val="000000"/>
          <w:sz w:val="28"/>
          <w:cs/>
        </w:rPr>
      </w:pPr>
      <w:r w:rsidRPr="00FD3493">
        <w:rPr>
          <w:rFonts w:ascii="TH SarabunIT๙" w:hAnsi="TH SarabunIT๙" w:cs="TH SarabunIT๙"/>
          <w:b/>
          <w:bCs/>
          <w:color w:val="000000"/>
          <w:sz w:val="28"/>
          <w:cs/>
        </w:rPr>
        <w:t xml:space="preserve">ผลการพิจารณารับรอง ต้อง “มี” ทุกข้อตามเกณฑ์จึงจะรับรองสถาบัน ๕ ปี </w:t>
      </w:r>
      <w:r w:rsidR="00080C4C" w:rsidRPr="00FD3493">
        <w:rPr>
          <w:rFonts w:ascii="TH SarabunIT๙" w:hAnsi="TH SarabunIT๙" w:cs="TH SarabunIT๙"/>
          <w:b/>
          <w:bCs/>
          <w:color w:val="000000"/>
          <w:sz w:val="28"/>
          <w:cs/>
        </w:rPr>
        <w:t xml:space="preserve"> (ยกเว้นสถาบันที่เปิดใหม่)</w:t>
      </w:r>
    </w:p>
    <w:p w:rsidR="00670812" w:rsidRPr="00FD3493" w:rsidRDefault="00670812" w:rsidP="00670812">
      <w:pPr>
        <w:rPr>
          <w:rFonts w:ascii="TH SarabunIT๙" w:hAnsi="TH SarabunIT๙" w:cs="TH SarabunIT๙"/>
          <w:b/>
          <w:bCs/>
          <w:color w:val="000000"/>
          <w:sz w:val="28"/>
        </w:rPr>
      </w:pPr>
      <w:r w:rsidRPr="00FD3493">
        <w:rPr>
          <w:rFonts w:ascii="TH SarabunIT๙" w:hAnsi="TH SarabunIT๙" w:cs="TH SarabunIT๙"/>
          <w:b/>
          <w:bCs/>
          <w:color w:val="000000"/>
          <w:sz w:val="28"/>
          <w:cs/>
        </w:rPr>
        <w:t>หากมีไม่ครบทุกข้อจะให้การรับรองแบบมีเงื่อนไข ๑ ปี</w:t>
      </w:r>
    </w:p>
    <w:p w:rsidR="00A42EF7" w:rsidRPr="00FD3493" w:rsidRDefault="00A42EF7" w:rsidP="009B0538">
      <w:pPr>
        <w:rPr>
          <w:rFonts w:ascii="TH SarabunIT๙" w:hAnsi="TH SarabunIT๙" w:cs="TH SarabunIT๙"/>
        </w:rPr>
      </w:pPr>
    </w:p>
    <w:sectPr w:rsidR="00A42EF7" w:rsidRPr="00FD3493" w:rsidSect="00AA0AB8">
      <w:headerReference w:type="default" r:id="rId9"/>
      <w:footerReference w:type="default" r:id="rId10"/>
      <w:pgSz w:w="11906" w:h="16838" w:code="9"/>
      <w:pgMar w:top="720" w:right="991" w:bottom="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34E" w:rsidRDefault="009F334E" w:rsidP="00AF2140">
      <w:r>
        <w:separator/>
      </w:r>
    </w:p>
  </w:endnote>
  <w:endnote w:type="continuationSeparator" w:id="0">
    <w:p w:rsidR="009F334E" w:rsidRDefault="009F334E" w:rsidP="00AF2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94B" w:rsidRDefault="000F19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34E" w:rsidRDefault="009F334E" w:rsidP="00AF2140">
      <w:r>
        <w:separator/>
      </w:r>
    </w:p>
  </w:footnote>
  <w:footnote w:type="continuationSeparator" w:id="0">
    <w:p w:rsidR="009F334E" w:rsidRDefault="009F334E" w:rsidP="00AF21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94B" w:rsidRPr="009C3EAB" w:rsidRDefault="000F194B" w:rsidP="009C3EAB">
    <w:pPr>
      <w:pStyle w:val="Header"/>
      <w:spacing w:after="0" w:line="240" w:lineRule="auto"/>
      <w:jc w:val="right"/>
      <w:rPr>
        <w:rFonts w:ascii="TH SarabunPSK" w:hAnsi="TH SarabunPSK" w:cs="TH SarabunPSK"/>
        <w:sz w:val="24"/>
        <w:szCs w:val="24"/>
      </w:rPr>
    </w:pPr>
    <w:r w:rsidRPr="009C3EAB">
      <w:rPr>
        <w:rFonts w:ascii="TH SarabunPSK" w:hAnsi="TH SarabunPSK" w:cs="TH SarabunPSK"/>
        <w:sz w:val="24"/>
        <w:szCs w:val="24"/>
        <w:cs/>
      </w:rPr>
      <w:t xml:space="preserve">กศภ. </w:t>
    </w:r>
    <w:r>
      <w:rPr>
        <w:rFonts w:ascii="TH SarabunPSK" w:hAnsi="TH SarabunPSK" w:cs="TH SarabunPSK" w:hint="cs"/>
        <w:sz w:val="24"/>
        <w:szCs w:val="24"/>
        <w:cs/>
      </w:rPr>
      <w:t>๒</w:t>
    </w:r>
  </w:p>
  <w:p w:rsidR="000F194B" w:rsidRPr="009C3EAB" w:rsidRDefault="000F194B" w:rsidP="00AF2140">
    <w:pPr>
      <w:pStyle w:val="Header"/>
      <w:jc w:val="right"/>
      <w:rPr>
        <w:rFonts w:ascii="TH SarabunIT๙" w:hAnsi="TH SarabunIT๙" w:cs="TH SarabunIT๙"/>
        <w:sz w:val="22"/>
        <w:szCs w:val="22"/>
        <w:cs/>
      </w:rPr>
    </w:pPr>
    <w:r w:rsidRPr="009C3EAB">
      <w:rPr>
        <w:rFonts w:ascii="TH SarabunIT๙" w:hAnsi="TH SarabunIT๙" w:cs="TH SarabunIT๙"/>
        <w:sz w:val="22"/>
        <w:szCs w:val="22"/>
        <w:cs/>
      </w:rPr>
      <w:t xml:space="preserve">(ปรับปรุงตามมติที่ประชุมคณะกรรมการสภาเภสัชกรรม ครั้งที่ </w:t>
    </w:r>
    <w:r>
      <w:rPr>
        <w:rFonts w:ascii="TH SarabunIT๙" w:hAnsi="TH SarabunIT๙" w:cs="TH SarabunIT๙" w:hint="cs"/>
        <w:sz w:val="22"/>
        <w:szCs w:val="22"/>
        <w:cs/>
      </w:rPr>
      <w:t>๒๖๙</w:t>
    </w:r>
    <w:r w:rsidRPr="009C3EAB">
      <w:rPr>
        <w:rFonts w:ascii="TH SarabunIT๙" w:hAnsi="TH SarabunIT๙" w:cs="TH SarabunIT๙"/>
        <w:sz w:val="22"/>
        <w:szCs w:val="22"/>
        <w:cs/>
      </w:rPr>
      <w:t xml:space="preserve"> (</w:t>
    </w:r>
    <w:r>
      <w:rPr>
        <w:rFonts w:ascii="TH SarabunIT๙" w:hAnsi="TH SarabunIT๙" w:cs="TH SarabunIT๙" w:hint="cs"/>
        <w:sz w:val="22"/>
        <w:szCs w:val="22"/>
        <w:cs/>
      </w:rPr>
      <w:t>๑๑</w:t>
    </w:r>
    <w:r w:rsidRPr="009C3EAB">
      <w:rPr>
        <w:rFonts w:ascii="TH SarabunIT๙" w:hAnsi="TH SarabunIT๙" w:cs="TH SarabunIT๙"/>
        <w:sz w:val="22"/>
        <w:szCs w:val="22"/>
        <w:cs/>
      </w:rPr>
      <w:t>/</w:t>
    </w:r>
    <w:r>
      <w:rPr>
        <w:rFonts w:ascii="TH SarabunIT๙" w:hAnsi="TH SarabunIT๙" w:cs="TH SarabunIT๙" w:hint="cs"/>
        <w:sz w:val="22"/>
        <w:szCs w:val="22"/>
        <w:cs/>
      </w:rPr>
      <w:t>๒๕๖๐</w:t>
    </w:r>
    <w:r w:rsidRPr="009C3EAB">
      <w:rPr>
        <w:rFonts w:ascii="TH SarabunIT๙" w:hAnsi="TH SarabunIT๙" w:cs="TH SarabunIT๙"/>
        <w:sz w:val="22"/>
        <w:szCs w:val="22"/>
        <w:cs/>
      </w:rPr>
      <w:t xml:space="preserve">) วันอังคารที่ </w:t>
    </w:r>
    <w:r>
      <w:rPr>
        <w:rFonts w:ascii="TH SarabunIT๙" w:hAnsi="TH SarabunIT๙" w:cs="TH SarabunIT๙" w:hint="cs"/>
        <w:sz w:val="22"/>
        <w:szCs w:val="22"/>
        <w:cs/>
      </w:rPr>
      <w:t>๒๑</w:t>
    </w:r>
    <w:r w:rsidRPr="009C3EAB">
      <w:rPr>
        <w:rFonts w:ascii="TH SarabunIT๙" w:hAnsi="TH SarabunIT๙" w:cs="TH SarabunIT๙"/>
        <w:sz w:val="22"/>
        <w:szCs w:val="22"/>
        <w:cs/>
      </w:rPr>
      <w:t xml:space="preserve"> เดือนพฤศจิกายน พ.ศ.</w:t>
    </w:r>
    <w:r>
      <w:rPr>
        <w:rFonts w:ascii="TH SarabunIT๙" w:hAnsi="TH SarabunIT๙" w:cs="TH SarabunIT๙" w:hint="cs"/>
        <w:sz w:val="22"/>
        <w:szCs w:val="22"/>
        <w:cs/>
      </w:rPr>
      <w:t>๒๕๖๐</w:t>
    </w:r>
    <w:r w:rsidRPr="009C3EAB">
      <w:rPr>
        <w:rFonts w:ascii="TH SarabunIT๙" w:hAnsi="TH SarabunIT๙" w:cs="TH SarabunIT๙"/>
        <w:sz w:val="22"/>
        <w:szCs w:val="22"/>
        <w:cs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21047"/>
    <w:multiLevelType w:val="hybridMultilevel"/>
    <w:tmpl w:val="7E7E3CEE"/>
    <w:lvl w:ilvl="0" w:tplc="8E2A6BBC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8029A"/>
    <w:multiLevelType w:val="hybridMultilevel"/>
    <w:tmpl w:val="A7A88654"/>
    <w:lvl w:ilvl="0" w:tplc="0409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2">
    <w:nsid w:val="06B73E95"/>
    <w:multiLevelType w:val="hybridMultilevel"/>
    <w:tmpl w:val="0FC4143C"/>
    <w:lvl w:ilvl="0" w:tplc="BA98F3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7E052AD"/>
    <w:multiLevelType w:val="hybridMultilevel"/>
    <w:tmpl w:val="07E07E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522742"/>
    <w:multiLevelType w:val="hybridMultilevel"/>
    <w:tmpl w:val="ED1E3362"/>
    <w:lvl w:ilvl="0" w:tplc="10423B30">
      <w:start w:val="1"/>
      <w:numFmt w:val="decimal"/>
      <w:lvlText w:val="%1)"/>
      <w:lvlJc w:val="left"/>
      <w:pPr>
        <w:ind w:left="372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9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1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3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5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7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9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1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32" w:hanging="180"/>
      </w:pPr>
      <w:rPr>
        <w:rFonts w:cs="Times New Roman"/>
      </w:rPr>
    </w:lvl>
  </w:abstractNum>
  <w:abstractNum w:abstractNumId="5">
    <w:nsid w:val="0A8E0CE1"/>
    <w:multiLevelType w:val="hybridMultilevel"/>
    <w:tmpl w:val="45D2F1C2"/>
    <w:lvl w:ilvl="0" w:tplc="5D889EDA">
      <w:start w:val="1"/>
      <w:numFmt w:val="thaiNumbers"/>
      <w:lvlText w:val="%1."/>
      <w:lvlJc w:val="left"/>
      <w:pPr>
        <w:ind w:left="720" w:hanging="360"/>
      </w:pPr>
      <w:rPr>
        <w:rFonts w:ascii="TH SarabunPSK" w:hAnsi="TH SarabunPSK" w:cs="TH SarabunPSK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AC56C18"/>
    <w:multiLevelType w:val="hybridMultilevel"/>
    <w:tmpl w:val="43B84F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BE4573F"/>
    <w:multiLevelType w:val="hybridMultilevel"/>
    <w:tmpl w:val="A33E1C50"/>
    <w:lvl w:ilvl="0" w:tplc="040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52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12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72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8">
    <w:nsid w:val="0F8B685C"/>
    <w:multiLevelType w:val="hybridMultilevel"/>
    <w:tmpl w:val="E3BAF3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0FE0754"/>
    <w:multiLevelType w:val="hybridMultilevel"/>
    <w:tmpl w:val="8006F9F6"/>
    <w:lvl w:ilvl="0" w:tplc="5AFCFC66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20068A"/>
    <w:multiLevelType w:val="hybridMultilevel"/>
    <w:tmpl w:val="59D83D9E"/>
    <w:lvl w:ilvl="0" w:tplc="5E5A1CFE">
      <w:start w:val="1"/>
      <w:numFmt w:val="thaiNumbers"/>
      <w:lvlText w:val="%1."/>
      <w:lvlJc w:val="left"/>
      <w:pPr>
        <w:ind w:left="720" w:hanging="360"/>
      </w:pPr>
      <w:rPr>
        <w:rFonts w:ascii="TH SarabunPSK" w:hAnsi="TH SarabunPSK" w:cs="TH SarabunPSK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37C425E"/>
    <w:multiLevelType w:val="hybridMultilevel"/>
    <w:tmpl w:val="21586FD8"/>
    <w:lvl w:ilvl="0" w:tplc="058C1F74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434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501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661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12">
    <w:nsid w:val="14B04C54"/>
    <w:multiLevelType w:val="hybridMultilevel"/>
    <w:tmpl w:val="E64C89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541249C"/>
    <w:multiLevelType w:val="multilevel"/>
    <w:tmpl w:val="69B0261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9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7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424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50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232" w:hanging="1440"/>
      </w:pPr>
      <w:rPr>
        <w:rFonts w:cs="Times New Roman" w:hint="default"/>
      </w:rPr>
    </w:lvl>
  </w:abstractNum>
  <w:abstractNum w:abstractNumId="14">
    <w:nsid w:val="163B7D7D"/>
    <w:multiLevelType w:val="hybridMultilevel"/>
    <w:tmpl w:val="DD42BD9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6EE57E2"/>
    <w:multiLevelType w:val="hybridMultilevel"/>
    <w:tmpl w:val="9A70655A"/>
    <w:lvl w:ilvl="0" w:tplc="B660FC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71A035C"/>
    <w:multiLevelType w:val="hybridMultilevel"/>
    <w:tmpl w:val="FF9A5156"/>
    <w:lvl w:ilvl="0" w:tplc="E1E483B2">
      <w:start w:val="1"/>
      <w:numFmt w:val="thaiLetters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93E19A2"/>
    <w:multiLevelType w:val="hybridMultilevel"/>
    <w:tmpl w:val="69E614F0"/>
    <w:lvl w:ilvl="0" w:tplc="85A8057A">
      <w:start w:val="1"/>
      <w:numFmt w:val="thaiNumbers"/>
      <w:lvlText w:val="%1."/>
      <w:lvlJc w:val="left"/>
      <w:pPr>
        <w:ind w:left="720" w:hanging="360"/>
      </w:pPr>
      <w:rPr>
        <w:rFonts w:ascii="TH SarabunPSK" w:hAnsi="TH SarabunPSK" w:cs="TH SarabunPSK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DFE534C"/>
    <w:multiLevelType w:val="multilevel"/>
    <w:tmpl w:val="99AC0924"/>
    <w:lvl w:ilvl="0">
      <w:start w:val="10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="Times New Roman" w:hint="default"/>
        <w:b/>
      </w:rPr>
    </w:lvl>
  </w:abstractNum>
  <w:abstractNum w:abstractNumId="19">
    <w:nsid w:val="205D50D4"/>
    <w:multiLevelType w:val="hybridMultilevel"/>
    <w:tmpl w:val="B956CF60"/>
    <w:lvl w:ilvl="0" w:tplc="3C260486">
      <w:start w:val="1"/>
      <w:numFmt w:val="thaiNumbers"/>
      <w:lvlText w:val="%1."/>
      <w:lvlJc w:val="left"/>
      <w:pPr>
        <w:ind w:left="720" w:hanging="360"/>
      </w:pPr>
      <w:rPr>
        <w:rFonts w:ascii="TH SarabunPSK" w:hAnsi="TH SarabunPSK" w:cs="TH SarabunPSK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1F154D3"/>
    <w:multiLevelType w:val="hybridMultilevel"/>
    <w:tmpl w:val="B9FA411C"/>
    <w:lvl w:ilvl="0" w:tplc="3BD22F54">
      <w:start w:val="1"/>
      <w:numFmt w:val="thaiNumbers"/>
      <w:lvlText w:val="%1."/>
      <w:lvlJc w:val="left"/>
      <w:pPr>
        <w:ind w:left="720" w:hanging="360"/>
      </w:pPr>
      <w:rPr>
        <w:rFonts w:ascii="TH SarabunPSK" w:hAnsi="TH SarabunPSK" w:cs="TH SarabunPSK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2A62C5"/>
    <w:multiLevelType w:val="hybridMultilevel"/>
    <w:tmpl w:val="AECEB288"/>
    <w:lvl w:ilvl="0" w:tplc="B162779C">
      <w:start w:val="1"/>
      <w:numFmt w:val="thaiNumbers"/>
      <w:lvlText w:val="%1."/>
      <w:lvlJc w:val="left"/>
      <w:pPr>
        <w:ind w:left="720" w:hanging="360"/>
      </w:pPr>
      <w:rPr>
        <w:rFonts w:ascii="TH SarabunPSK" w:hAnsi="TH SarabunPSK" w:cs="TH SarabunPSK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6B1069B"/>
    <w:multiLevelType w:val="hybridMultilevel"/>
    <w:tmpl w:val="333E3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B4D5784"/>
    <w:multiLevelType w:val="hybridMultilevel"/>
    <w:tmpl w:val="DD42BD9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C5918E2"/>
    <w:multiLevelType w:val="hybridMultilevel"/>
    <w:tmpl w:val="B9F0E4B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3767BC3"/>
    <w:multiLevelType w:val="hybridMultilevel"/>
    <w:tmpl w:val="D0642A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39C1C42"/>
    <w:multiLevelType w:val="hybridMultilevel"/>
    <w:tmpl w:val="81064A92"/>
    <w:lvl w:ilvl="0" w:tplc="2C9CB71C">
      <w:start w:val="1"/>
      <w:numFmt w:val="thaiNumbers"/>
      <w:lvlText w:val="%1."/>
      <w:lvlJc w:val="left"/>
      <w:pPr>
        <w:ind w:left="720" w:hanging="360"/>
      </w:pPr>
      <w:rPr>
        <w:rFonts w:ascii="TH SarabunPSK" w:hAnsi="TH SarabunPSK" w:cs="TH SarabunPSK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4FC538D"/>
    <w:multiLevelType w:val="hybridMultilevel"/>
    <w:tmpl w:val="A7A88654"/>
    <w:lvl w:ilvl="0" w:tplc="0409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28">
    <w:nsid w:val="3E4351D1"/>
    <w:multiLevelType w:val="hybridMultilevel"/>
    <w:tmpl w:val="20F00EF0"/>
    <w:lvl w:ilvl="0" w:tplc="BE8CAB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3F224DA2"/>
    <w:multiLevelType w:val="hybridMultilevel"/>
    <w:tmpl w:val="7D7EB340"/>
    <w:lvl w:ilvl="0" w:tplc="8E00020A">
      <w:start w:val="1"/>
      <w:numFmt w:val="decimal"/>
      <w:lvlText w:val="%1)"/>
      <w:lvlJc w:val="left"/>
      <w:pPr>
        <w:ind w:left="359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7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79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1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3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5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7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39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19" w:hanging="180"/>
      </w:pPr>
      <w:rPr>
        <w:rFonts w:cs="Times New Roman"/>
      </w:rPr>
    </w:lvl>
  </w:abstractNum>
  <w:abstractNum w:abstractNumId="30">
    <w:nsid w:val="3FA61007"/>
    <w:multiLevelType w:val="hybridMultilevel"/>
    <w:tmpl w:val="3F421E14"/>
    <w:lvl w:ilvl="0" w:tplc="0409000F">
      <w:start w:val="1"/>
      <w:numFmt w:val="decimal"/>
      <w:lvlText w:val="%1."/>
      <w:lvlJc w:val="left"/>
      <w:pPr>
        <w:ind w:left="78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50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2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4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6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8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0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2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47" w:hanging="180"/>
      </w:pPr>
      <w:rPr>
        <w:rFonts w:cs="Times New Roman"/>
      </w:rPr>
    </w:lvl>
  </w:abstractNum>
  <w:abstractNum w:abstractNumId="31">
    <w:nsid w:val="40134A4D"/>
    <w:multiLevelType w:val="hybridMultilevel"/>
    <w:tmpl w:val="64D23FBE"/>
    <w:lvl w:ilvl="0" w:tplc="EF2296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2">
    <w:nsid w:val="48453258"/>
    <w:multiLevelType w:val="hybridMultilevel"/>
    <w:tmpl w:val="10F022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9434547"/>
    <w:multiLevelType w:val="hybridMultilevel"/>
    <w:tmpl w:val="767CE6DE"/>
    <w:lvl w:ilvl="0" w:tplc="71206EBA">
      <w:start w:val="1"/>
      <w:numFmt w:val="thaiNumbers"/>
      <w:lvlText w:val="%1."/>
      <w:lvlJc w:val="left"/>
      <w:pPr>
        <w:ind w:left="504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22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4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6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8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0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2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4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64" w:hanging="180"/>
      </w:pPr>
      <w:rPr>
        <w:rFonts w:cs="Times New Roman"/>
      </w:rPr>
    </w:lvl>
  </w:abstractNum>
  <w:abstractNum w:abstractNumId="34">
    <w:nsid w:val="4DDB0962"/>
    <w:multiLevelType w:val="hybridMultilevel"/>
    <w:tmpl w:val="3A9A7F3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4E555BF0"/>
    <w:multiLevelType w:val="hybridMultilevel"/>
    <w:tmpl w:val="9822F582"/>
    <w:lvl w:ilvl="0" w:tplc="65B68794">
      <w:start w:val="1"/>
      <w:numFmt w:val="decimal"/>
      <w:lvlText w:val="%1)"/>
      <w:lvlJc w:val="left"/>
      <w:pPr>
        <w:ind w:left="372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9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1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3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5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7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9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1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32" w:hanging="180"/>
      </w:pPr>
      <w:rPr>
        <w:rFonts w:cs="Times New Roman"/>
      </w:rPr>
    </w:lvl>
  </w:abstractNum>
  <w:abstractNum w:abstractNumId="36">
    <w:nsid w:val="4F467A58"/>
    <w:multiLevelType w:val="hybridMultilevel"/>
    <w:tmpl w:val="E60E341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0120499"/>
    <w:multiLevelType w:val="hybridMultilevel"/>
    <w:tmpl w:val="296C798A"/>
    <w:lvl w:ilvl="0" w:tplc="0409000F">
      <w:start w:val="1"/>
      <w:numFmt w:val="decimal"/>
      <w:lvlText w:val="%1."/>
      <w:lvlJc w:val="left"/>
      <w:pPr>
        <w:ind w:left="72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38">
    <w:nsid w:val="53DD1E6A"/>
    <w:multiLevelType w:val="hybridMultilevel"/>
    <w:tmpl w:val="5CE8B542"/>
    <w:lvl w:ilvl="0" w:tplc="0409000F">
      <w:start w:val="1"/>
      <w:numFmt w:val="decimal"/>
      <w:lvlText w:val="%1."/>
      <w:lvlJc w:val="left"/>
      <w:pPr>
        <w:ind w:left="182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4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6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8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70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42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4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6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82" w:hanging="180"/>
      </w:pPr>
      <w:rPr>
        <w:rFonts w:cs="Times New Roman"/>
      </w:rPr>
    </w:lvl>
  </w:abstractNum>
  <w:abstractNum w:abstractNumId="39">
    <w:nsid w:val="56FA0C14"/>
    <w:multiLevelType w:val="hybridMultilevel"/>
    <w:tmpl w:val="7CD2E636"/>
    <w:lvl w:ilvl="0" w:tplc="0409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40">
    <w:nsid w:val="572F626D"/>
    <w:multiLevelType w:val="hybridMultilevel"/>
    <w:tmpl w:val="36BAF24C"/>
    <w:lvl w:ilvl="0" w:tplc="294E0F9C">
      <w:start w:val="3"/>
      <w:numFmt w:val="decimal"/>
      <w:lvlText w:val="%1)"/>
      <w:lvlJc w:val="left"/>
      <w:pPr>
        <w:tabs>
          <w:tab w:val="num" w:pos="372"/>
        </w:tabs>
        <w:ind w:left="372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  <w:rPr>
        <w:rFonts w:cs="Times New Roman"/>
      </w:rPr>
    </w:lvl>
  </w:abstractNum>
  <w:abstractNum w:abstractNumId="41">
    <w:nsid w:val="61AD635E"/>
    <w:multiLevelType w:val="hybridMultilevel"/>
    <w:tmpl w:val="43C06916"/>
    <w:lvl w:ilvl="0" w:tplc="058C1F74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434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501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661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42">
    <w:nsid w:val="625D588F"/>
    <w:multiLevelType w:val="hybridMultilevel"/>
    <w:tmpl w:val="55FE6FD2"/>
    <w:lvl w:ilvl="0" w:tplc="06B6ECC2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43">
    <w:nsid w:val="69815119"/>
    <w:multiLevelType w:val="hybridMultilevel"/>
    <w:tmpl w:val="65C6E1DE"/>
    <w:lvl w:ilvl="0" w:tplc="AD120A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C706043"/>
    <w:multiLevelType w:val="multilevel"/>
    <w:tmpl w:val="1716161A"/>
    <w:lvl w:ilvl="0">
      <w:start w:val="1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9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75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49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58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320" w:hanging="1440"/>
      </w:pPr>
      <w:rPr>
        <w:rFonts w:cs="Times New Roman" w:hint="default"/>
      </w:rPr>
    </w:lvl>
  </w:abstractNum>
  <w:abstractNum w:abstractNumId="45">
    <w:nsid w:val="6C9F5B02"/>
    <w:multiLevelType w:val="multilevel"/>
    <w:tmpl w:val="5134AAB0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cs="Times New Roman" w:hint="default"/>
      </w:rPr>
    </w:lvl>
  </w:abstractNum>
  <w:abstractNum w:abstractNumId="46">
    <w:nsid w:val="6F2F3C49"/>
    <w:multiLevelType w:val="hybridMultilevel"/>
    <w:tmpl w:val="7334F83C"/>
    <w:lvl w:ilvl="0" w:tplc="F1BA17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>
    <w:nsid w:val="6FAF5120"/>
    <w:multiLevelType w:val="hybridMultilevel"/>
    <w:tmpl w:val="2B4A3D5E"/>
    <w:lvl w:ilvl="0" w:tplc="CDE6773C">
      <w:start w:val="1"/>
      <w:numFmt w:val="thaiNumbers"/>
      <w:lvlText w:val="%1."/>
      <w:lvlJc w:val="left"/>
      <w:pPr>
        <w:ind w:left="2880" w:hanging="360"/>
      </w:pPr>
      <w:rPr>
        <w:rFonts w:ascii="TH SarabunPSK" w:hAnsi="TH SarabunPSK" w:cs="TH SarabunPSK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48">
    <w:nsid w:val="74EE1A52"/>
    <w:multiLevelType w:val="hybridMultilevel"/>
    <w:tmpl w:val="A7A88654"/>
    <w:lvl w:ilvl="0" w:tplc="0409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42"/>
  </w:num>
  <w:num w:numId="5">
    <w:abstractNumId w:val="12"/>
  </w:num>
  <w:num w:numId="6">
    <w:abstractNumId w:val="18"/>
  </w:num>
  <w:num w:numId="7">
    <w:abstractNumId w:val="45"/>
  </w:num>
  <w:num w:numId="8">
    <w:abstractNumId w:val="44"/>
  </w:num>
  <w:num w:numId="9">
    <w:abstractNumId w:val="40"/>
  </w:num>
  <w:num w:numId="10">
    <w:abstractNumId w:val="36"/>
  </w:num>
  <w:num w:numId="11">
    <w:abstractNumId w:val="22"/>
  </w:num>
  <w:num w:numId="12">
    <w:abstractNumId w:val="4"/>
  </w:num>
  <w:num w:numId="13">
    <w:abstractNumId w:val="29"/>
  </w:num>
  <w:num w:numId="14">
    <w:abstractNumId w:val="35"/>
  </w:num>
  <w:num w:numId="15">
    <w:abstractNumId w:val="23"/>
  </w:num>
  <w:num w:numId="16">
    <w:abstractNumId w:val="14"/>
  </w:num>
  <w:num w:numId="17">
    <w:abstractNumId w:val="7"/>
  </w:num>
  <w:num w:numId="18">
    <w:abstractNumId w:val="32"/>
  </w:num>
  <w:num w:numId="19">
    <w:abstractNumId w:val="43"/>
  </w:num>
  <w:num w:numId="20">
    <w:abstractNumId w:val="25"/>
  </w:num>
  <w:num w:numId="21">
    <w:abstractNumId w:val="3"/>
  </w:num>
  <w:num w:numId="22">
    <w:abstractNumId w:val="16"/>
  </w:num>
  <w:num w:numId="23">
    <w:abstractNumId w:val="9"/>
  </w:num>
  <w:num w:numId="24">
    <w:abstractNumId w:val="30"/>
  </w:num>
  <w:num w:numId="25">
    <w:abstractNumId w:val="48"/>
  </w:num>
  <w:num w:numId="26">
    <w:abstractNumId w:val="27"/>
  </w:num>
  <w:num w:numId="27">
    <w:abstractNumId w:val="1"/>
  </w:num>
  <w:num w:numId="28">
    <w:abstractNumId w:val="39"/>
  </w:num>
  <w:num w:numId="29">
    <w:abstractNumId w:val="47"/>
  </w:num>
  <w:num w:numId="30">
    <w:abstractNumId w:val="38"/>
  </w:num>
  <w:num w:numId="31">
    <w:abstractNumId w:val="34"/>
  </w:num>
  <w:num w:numId="32">
    <w:abstractNumId w:val="20"/>
  </w:num>
  <w:num w:numId="33">
    <w:abstractNumId w:val="21"/>
  </w:num>
  <w:num w:numId="34">
    <w:abstractNumId w:val="26"/>
  </w:num>
  <w:num w:numId="35">
    <w:abstractNumId w:val="19"/>
  </w:num>
  <w:num w:numId="36">
    <w:abstractNumId w:val="10"/>
  </w:num>
  <w:num w:numId="37">
    <w:abstractNumId w:val="17"/>
  </w:num>
  <w:num w:numId="38">
    <w:abstractNumId w:val="5"/>
  </w:num>
  <w:num w:numId="39">
    <w:abstractNumId w:val="15"/>
  </w:num>
  <w:num w:numId="40">
    <w:abstractNumId w:val="31"/>
  </w:num>
  <w:num w:numId="41">
    <w:abstractNumId w:val="11"/>
  </w:num>
  <w:num w:numId="42">
    <w:abstractNumId w:val="41"/>
  </w:num>
  <w:num w:numId="43">
    <w:abstractNumId w:val="24"/>
  </w:num>
  <w:num w:numId="44">
    <w:abstractNumId w:val="37"/>
  </w:num>
  <w:num w:numId="45">
    <w:abstractNumId w:val="33"/>
  </w:num>
  <w:num w:numId="46">
    <w:abstractNumId w:val="28"/>
  </w:num>
  <w:num w:numId="47">
    <w:abstractNumId w:val="2"/>
  </w:num>
  <w:num w:numId="48">
    <w:abstractNumId w:val="46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S2MDcxNbU0NTQxMDBQ0lEKTi0uzszPAykwqwUAP0uCoywAAAA="/>
  </w:docVars>
  <w:rsids>
    <w:rsidRoot w:val="00AF2140"/>
    <w:rsid w:val="0000049C"/>
    <w:rsid w:val="0002724F"/>
    <w:rsid w:val="00030621"/>
    <w:rsid w:val="00045289"/>
    <w:rsid w:val="00057C18"/>
    <w:rsid w:val="00061879"/>
    <w:rsid w:val="00064D39"/>
    <w:rsid w:val="00080C4C"/>
    <w:rsid w:val="0008191B"/>
    <w:rsid w:val="000838C7"/>
    <w:rsid w:val="00087195"/>
    <w:rsid w:val="00090AF0"/>
    <w:rsid w:val="000A0837"/>
    <w:rsid w:val="000B4543"/>
    <w:rsid w:val="000B7704"/>
    <w:rsid w:val="000B7947"/>
    <w:rsid w:val="000C2297"/>
    <w:rsid w:val="000C7B53"/>
    <w:rsid w:val="000D07AA"/>
    <w:rsid w:val="000E3FD4"/>
    <w:rsid w:val="000F194B"/>
    <w:rsid w:val="000F1EB8"/>
    <w:rsid w:val="00113007"/>
    <w:rsid w:val="00115F54"/>
    <w:rsid w:val="00126B66"/>
    <w:rsid w:val="00142703"/>
    <w:rsid w:val="00156865"/>
    <w:rsid w:val="001A641F"/>
    <w:rsid w:val="001C0203"/>
    <w:rsid w:val="001C1BA3"/>
    <w:rsid w:val="001C217F"/>
    <w:rsid w:val="001C689A"/>
    <w:rsid w:val="001E58F6"/>
    <w:rsid w:val="001F5EDC"/>
    <w:rsid w:val="00200CA6"/>
    <w:rsid w:val="00214A9C"/>
    <w:rsid w:val="002270D2"/>
    <w:rsid w:val="00230A2E"/>
    <w:rsid w:val="00246E20"/>
    <w:rsid w:val="00250686"/>
    <w:rsid w:val="00255252"/>
    <w:rsid w:val="0027352E"/>
    <w:rsid w:val="002850A9"/>
    <w:rsid w:val="00291A3A"/>
    <w:rsid w:val="0029438B"/>
    <w:rsid w:val="00294706"/>
    <w:rsid w:val="002B38C3"/>
    <w:rsid w:val="002C58C1"/>
    <w:rsid w:val="002D3E84"/>
    <w:rsid w:val="002D44CA"/>
    <w:rsid w:val="002F0E22"/>
    <w:rsid w:val="002F6C9A"/>
    <w:rsid w:val="00330531"/>
    <w:rsid w:val="00336C77"/>
    <w:rsid w:val="00350E95"/>
    <w:rsid w:val="00365CDF"/>
    <w:rsid w:val="003672BD"/>
    <w:rsid w:val="00381A69"/>
    <w:rsid w:val="0038301D"/>
    <w:rsid w:val="00383F75"/>
    <w:rsid w:val="00395B82"/>
    <w:rsid w:val="003B065A"/>
    <w:rsid w:val="003B2E1A"/>
    <w:rsid w:val="003B76A4"/>
    <w:rsid w:val="003C64C6"/>
    <w:rsid w:val="003D05BC"/>
    <w:rsid w:val="003E075C"/>
    <w:rsid w:val="003E1021"/>
    <w:rsid w:val="003E43D0"/>
    <w:rsid w:val="003F087E"/>
    <w:rsid w:val="003F09B8"/>
    <w:rsid w:val="004220C6"/>
    <w:rsid w:val="0042463A"/>
    <w:rsid w:val="00424F27"/>
    <w:rsid w:val="00461182"/>
    <w:rsid w:val="004844DD"/>
    <w:rsid w:val="004913BB"/>
    <w:rsid w:val="00492BA5"/>
    <w:rsid w:val="004A0108"/>
    <w:rsid w:val="004A24E2"/>
    <w:rsid w:val="004B3B71"/>
    <w:rsid w:val="004D6C10"/>
    <w:rsid w:val="004E2D87"/>
    <w:rsid w:val="0050246B"/>
    <w:rsid w:val="005324EF"/>
    <w:rsid w:val="005378E7"/>
    <w:rsid w:val="005538B5"/>
    <w:rsid w:val="00561977"/>
    <w:rsid w:val="005632CC"/>
    <w:rsid w:val="005646C5"/>
    <w:rsid w:val="00566A23"/>
    <w:rsid w:val="00570EBE"/>
    <w:rsid w:val="00574A52"/>
    <w:rsid w:val="005A5D4C"/>
    <w:rsid w:val="005D1DA7"/>
    <w:rsid w:val="005E59D0"/>
    <w:rsid w:val="005F052A"/>
    <w:rsid w:val="006061A8"/>
    <w:rsid w:val="00622855"/>
    <w:rsid w:val="0063766B"/>
    <w:rsid w:val="00641A2A"/>
    <w:rsid w:val="00650DDF"/>
    <w:rsid w:val="00670812"/>
    <w:rsid w:val="0067397C"/>
    <w:rsid w:val="006740F9"/>
    <w:rsid w:val="00676A2D"/>
    <w:rsid w:val="00680249"/>
    <w:rsid w:val="00684D20"/>
    <w:rsid w:val="00691785"/>
    <w:rsid w:val="00697ECE"/>
    <w:rsid w:val="006A15FE"/>
    <w:rsid w:val="006A170D"/>
    <w:rsid w:val="006A6582"/>
    <w:rsid w:val="006A71FD"/>
    <w:rsid w:val="006B1FB4"/>
    <w:rsid w:val="006C1A70"/>
    <w:rsid w:val="006D435E"/>
    <w:rsid w:val="006D5B2B"/>
    <w:rsid w:val="006D77FB"/>
    <w:rsid w:val="006E78C6"/>
    <w:rsid w:val="0070387E"/>
    <w:rsid w:val="00703D4C"/>
    <w:rsid w:val="00707989"/>
    <w:rsid w:val="00712AD4"/>
    <w:rsid w:val="0071406B"/>
    <w:rsid w:val="00715224"/>
    <w:rsid w:val="00730986"/>
    <w:rsid w:val="00737B73"/>
    <w:rsid w:val="00740071"/>
    <w:rsid w:val="007409DD"/>
    <w:rsid w:val="00741790"/>
    <w:rsid w:val="007447D9"/>
    <w:rsid w:val="00745D8F"/>
    <w:rsid w:val="00753323"/>
    <w:rsid w:val="00761A09"/>
    <w:rsid w:val="00771815"/>
    <w:rsid w:val="00774937"/>
    <w:rsid w:val="00784DE8"/>
    <w:rsid w:val="00793320"/>
    <w:rsid w:val="007A425F"/>
    <w:rsid w:val="007B3A22"/>
    <w:rsid w:val="007B465B"/>
    <w:rsid w:val="007C3193"/>
    <w:rsid w:val="007C40F7"/>
    <w:rsid w:val="007C4C4C"/>
    <w:rsid w:val="007F6513"/>
    <w:rsid w:val="007F75EB"/>
    <w:rsid w:val="008042BC"/>
    <w:rsid w:val="00832DB7"/>
    <w:rsid w:val="00833060"/>
    <w:rsid w:val="00841C7B"/>
    <w:rsid w:val="00855A1A"/>
    <w:rsid w:val="008853D5"/>
    <w:rsid w:val="008942C3"/>
    <w:rsid w:val="00896532"/>
    <w:rsid w:val="008A7345"/>
    <w:rsid w:val="008A7A91"/>
    <w:rsid w:val="008B7D2B"/>
    <w:rsid w:val="008E11F0"/>
    <w:rsid w:val="0090324D"/>
    <w:rsid w:val="00905C3A"/>
    <w:rsid w:val="00906E89"/>
    <w:rsid w:val="00920281"/>
    <w:rsid w:val="00932B11"/>
    <w:rsid w:val="009379B2"/>
    <w:rsid w:val="009407F5"/>
    <w:rsid w:val="00961EF3"/>
    <w:rsid w:val="009702D2"/>
    <w:rsid w:val="00971C6B"/>
    <w:rsid w:val="00973C50"/>
    <w:rsid w:val="00987459"/>
    <w:rsid w:val="00996811"/>
    <w:rsid w:val="009A4C4E"/>
    <w:rsid w:val="009B0538"/>
    <w:rsid w:val="009B447D"/>
    <w:rsid w:val="009C0AA5"/>
    <w:rsid w:val="009C3EAB"/>
    <w:rsid w:val="009D72A3"/>
    <w:rsid w:val="009F334E"/>
    <w:rsid w:val="00A104F4"/>
    <w:rsid w:val="00A205B1"/>
    <w:rsid w:val="00A35C8F"/>
    <w:rsid w:val="00A42EF7"/>
    <w:rsid w:val="00A434AB"/>
    <w:rsid w:val="00A52310"/>
    <w:rsid w:val="00A54112"/>
    <w:rsid w:val="00A76A40"/>
    <w:rsid w:val="00A83BCB"/>
    <w:rsid w:val="00A93FF1"/>
    <w:rsid w:val="00A973A4"/>
    <w:rsid w:val="00A9743B"/>
    <w:rsid w:val="00AA0AB8"/>
    <w:rsid w:val="00AD7981"/>
    <w:rsid w:val="00AD7D40"/>
    <w:rsid w:val="00AF2140"/>
    <w:rsid w:val="00B021EE"/>
    <w:rsid w:val="00B02D8A"/>
    <w:rsid w:val="00B11CAF"/>
    <w:rsid w:val="00B15348"/>
    <w:rsid w:val="00B16FE6"/>
    <w:rsid w:val="00B32B4F"/>
    <w:rsid w:val="00B3774E"/>
    <w:rsid w:val="00B439B4"/>
    <w:rsid w:val="00B463CF"/>
    <w:rsid w:val="00B50CDA"/>
    <w:rsid w:val="00B533C5"/>
    <w:rsid w:val="00B62558"/>
    <w:rsid w:val="00B81E33"/>
    <w:rsid w:val="00B95833"/>
    <w:rsid w:val="00BC0E73"/>
    <w:rsid w:val="00BC37C3"/>
    <w:rsid w:val="00BC537E"/>
    <w:rsid w:val="00BE3BD7"/>
    <w:rsid w:val="00C00944"/>
    <w:rsid w:val="00C061D1"/>
    <w:rsid w:val="00C22EAE"/>
    <w:rsid w:val="00C32FD1"/>
    <w:rsid w:val="00C472FA"/>
    <w:rsid w:val="00C509F9"/>
    <w:rsid w:val="00C5419C"/>
    <w:rsid w:val="00C57BF6"/>
    <w:rsid w:val="00C70AB6"/>
    <w:rsid w:val="00C72C2E"/>
    <w:rsid w:val="00C94355"/>
    <w:rsid w:val="00CB223D"/>
    <w:rsid w:val="00CC3810"/>
    <w:rsid w:val="00CD6B15"/>
    <w:rsid w:val="00CE05F5"/>
    <w:rsid w:val="00CE3489"/>
    <w:rsid w:val="00D04790"/>
    <w:rsid w:val="00D25A40"/>
    <w:rsid w:val="00D50451"/>
    <w:rsid w:val="00D61ECC"/>
    <w:rsid w:val="00D6607D"/>
    <w:rsid w:val="00D831F9"/>
    <w:rsid w:val="00D923BB"/>
    <w:rsid w:val="00DA6379"/>
    <w:rsid w:val="00DA70A5"/>
    <w:rsid w:val="00DB260F"/>
    <w:rsid w:val="00DB58E0"/>
    <w:rsid w:val="00DE431A"/>
    <w:rsid w:val="00DF3BE3"/>
    <w:rsid w:val="00E17C7C"/>
    <w:rsid w:val="00E3334A"/>
    <w:rsid w:val="00E45730"/>
    <w:rsid w:val="00E47F8E"/>
    <w:rsid w:val="00E50311"/>
    <w:rsid w:val="00E81660"/>
    <w:rsid w:val="00E81A89"/>
    <w:rsid w:val="00E82330"/>
    <w:rsid w:val="00E82D88"/>
    <w:rsid w:val="00E85A85"/>
    <w:rsid w:val="00E90D12"/>
    <w:rsid w:val="00E94A9E"/>
    <w:rsid w:val="00E97F32"/>
    <w:rsid w:val="00EA4545"/>
    <w:rsid w:val="00EB29CA"/>
    <w:rsid w:val="00EB449E"/>
    <w:rsid w:val="00EC1889"/>
    <w:rsid w:val="00EC5F58"/>
    <w:rsid w:val="00ED2040"/>
    <w:rsid w:val="00ED364F"/>
    <w:rsid w:val="00EE4BEE"/>
    <w:rsid w:val="00F00F1C"/>
    <w:rsid w:val="00F06973"/>
    <w:rsid w:val="00F15A3D"/>
    <w:rsid w:val="00F177AD"/>
    <w:rsid w:val="00F2392F"/>
    <w:rsid w:val="00F3399C"/>
    <w:rsid w:val="00F36ECB"/>
    <w:rsid w:val="00F41CB1"/>
    <w:rsid w:val="00F444D7"/>
    <w:rsid w:val="00F47AF8"/>
    <w:rsid w:val="00F54AC7"/>
    <w:rsid w:val="00F650DB"/>
    <w:rsid w:val="00F6608D"/>
    <w:rsid w:val="00F70D4E"/>
    <w:rsid w:val="00F7756A"/>
    <w:rsid w:val="00F80423"/>
    <w:rsid w:val="00F86D77"/>
    <w:rsid w:val="00F93D64"/>
    <w:rsid w:val="00F954A5"/>
    <w:rsid w:val="00FA1312"/>
    <w:rsid w:val="00FA6171"/>
    <w:rsid w:val="00FA6F74"/>
    <w:rsid w:val="00FB3B3B"/>
    <w:rsid w:val="00FB3FC3"/>
    <w:rsid w:val="00FC0773"/>
    <w:rsid w:val="00FD3493"/>
    <w:rsid w:val="00FD34E9"/>
    <w:rsid w:val="00FD632B"/>
    <w:rsid w:val="00FF2252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A07F62E-AD9A-44A6-85C2-F4F645972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locked="1" w:semiHidden="1" w:uiPriority="0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140"/>
    <w:rPr>
      <w:rFonts w:cs="Angsana New"/>
    </w:rPr>
  </w:style>
  <w:style w:type="paragraph" w:styleId="Heading1">
    <w:name w:val="heading 1"/>
    <w:basedOn w:val="Normal"/>
    <w:link w:val="Heading1Char"/>
    <w:uiPriority w:val="99"/>
    <w:qFormat/>
    <w:rsid w:val="00AF2140"/>
    <w:pPr>
      <w:spacing w:before="100" w:beforeAutospacing="1" w:after="100" w:afterAutospacing="1"/>
      <w:outlineLvl w:val="0"/>
    </w:pPr>
    <w:rPr>
      <w:rFonts w:ascii="Tahoma" w:eastAsia="Times New Roman" w:hAnsi="Tahoma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F2140"/>
    <w:pPr>
      <w:keepNext/>
      <w:ind w:firstLine="720"/>
      <w:jc w:val="both"/>
      <w:outlineLvl w:val="1"/>
    </w:pPr>
    <w:rPr>
      <w:rFonts w:ascii="Angsana New" w:eastAsia="MS Mincho" w:hAnsi="Angsana New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2140"/>
    <w:pPr>
      <w:keepNext/>
      <w:spacing w:before="240" w:after="60"/>
      <w:outlineLvl w:val="2"/>
    </w:pPr>
    <w:rPr>
      <w:rFonts w:ascii="Arial" w:eastAsia="Times New Roman" w:hAnsi="Arial" w:cs="Cordi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F2140"/>
    <w:pPr>
      <w:keepNext/>
      <w:spacing w:before="240" w:after="60"/>
      <w:outlineLvl w:val="3"/>
    </w:pPr>
    <w:rPr>
      <w:rFonts w:eastAsia="Times New Roman" w:cs="Cordia New"/>
      <w:b/>
      <w:bCs/>
      <w:sz w:val="28"/>
      <w:szCs w:val="35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F2140"/>
    <w:pPr>
      <w:spacing w:before="240" w:after="60"/>
      <w:outlineLvl w:val="5"/>
    </w:pPr>
    <w:rPr>
      <w:rFonts w:eastAsia="Times New Roman" w:cs="Cordia New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F2140"/>
    <w:rPr>
      <w:rFonts w:ascii="Tahoma" w:hAnsi="Tahoma" w:cs="Angsana New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F2140"/>
    <w:rPr>
      <w:rFonts w:ascii="Angsana New" w:eastAsia="MS Mincho" w:hAnsi="Angsana New" w:cs="Angsana New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F2140"/>
    <w:rPr>
      <w:rFonts w:ascii="Arial" w:hAnsi="Arial" w:cs="Cordia New"/>
      <w:b/>
      <w:bCs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F2140"/>
    <w:rPr>
      <w:rFonts w:ascii="Calibri" w:hAnsi="Calibri" w:cs="Cordia New"/>
      <w:b/>
      <w:bCs/>
      <w:sz w:val="35"/>
      <w:szCs w:val="35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F2140"/>
    <w:rPr>
      <w:rFonts w:ascii="Calibri" w:hAnsi="Calibri" w:cs="Cordia New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AF2140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F2140"/>
    <w:rPr>
      <w:rFonts w:ascii="Tahoma" w:eastAsia="Times New Roman" w:hAnsi="Tahoma" w:cs="Angsana New"/>
      <w:sz w:val="18"/>
      <w:szCs w:val="18"/>
    </w:rPr>
  </w:style>
  <w:style w:type="paragraph" w:styleId="Footer">
    <w:name w:val="footer"/>
    <w:basedOn w:val="Normal"/>
    <w:link w:val="FooterChar"/>
    <w:uiPriority w:val="99"/>
    <w:rsid w:val="00AF214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F2140"/>
    <w:rPr>
      <w:rFonts w:ascii="Calibri" w:eastAsia="Times New Roman" w:hAnsi="Calibri" w:cs="Angsana New"/>
    </w:rPr>
  </w:style>
  <w:style w:type="character" w:styleId="PageNumber">
    <w:name w:val="page number"/>
    <w:basedOn w:val="DefaultParagraphFont"/>
    <w:uiPriority w:val="99"/>
    <w:rsid w:val="00AF2140"/>
    <w:rPr>
      <w:rFonts w:cs="Times New Roman"/>
    </w:rPr>
  </w:style>
  <w:style w:type="paragraph" w:customStyle="1" w:styleId="ColorfulList-Accent11">
    <w:name w:val="Colorful List - Accent 11"/>
    <w:basedOn w:val="Normal"/>
    <w:uiPriority w:val="99"/>
    <w:rsid w:val="00AF2140"/>
    <w:pPr>
      <w:spacing w:after="200" w:line="276" w:lineRule="auto"/>
      <w:ind w:left="720"/>
    </w:pPr>
    <w:rPr>
      <w:sz w:val="20"/>
      <w:szCs w:val="32"/>
    </w:rPr>
  </w:style>
  <w:style w:type="paragraph" w:customStyle="1" w:styleId="MediumGrid21">
    <w:name w:val="Medium Grid 21"/>
    <w:uiPriority w:val="99"/>
    <w:rsid w:val="00AF2140"/>
    <w:rPr>
      <w:rFonts w:cs="Angsana New"/>
    </w:rPr>
  </w:style>
  <w:style w:type="paragraph" w:styleId="Header">
    <w:name w:val="header"/>
    <w:basedOn w:val="Normal"/>
    <w:link w:val="HeaderChar"/>
    <w:uiPriority w:val="99"/>
    <w:rsid w:val="00AF2140"/>
    <w:pPr>
      <w:tabs>
        <w:tab w:val="center" w:pos="4680"/>
        <w:tab w:val="right" w:pos="9360"/>
      </w:tabs>
      <w:spacing w:after="200" w:line="276" w:lineRule="auto"/>
    </w:pPr>
    <w:rPr>
      <w:rFonts w:ascii="Cordia New" w:hAnsi="Cordia New" w:cs="Cordia New"/>
      <w:sz w:val="32"/>
      <w:szCs w:val="4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F2140"/>
    <w:rPr>
      <w:rFonts w:ascii="Cordia New" w:eastAsia="Times New Roman" w:hAnsi="Cordia New" w:cs="Cordia New"/>
      <w:sz w:val="40"/>
      <w:szCs w:val="40"/>
    </w:rPr>
  </w:style>
  <w:style w:type="character" w:customStyle="1" w:styleId="apple-converted-space">
    <w:name w:val="apple-converted-space"/>
    <w:basedOn w:val="DefaultParagraphFont"/>
    <w:uiPriority w:val="99"/>
    <w:rsid w:val="00AF2140"/>
    <w:rPr>
      <w:rFonts w:cs="Times New Roman"/>
    </w:rPr>
  </w:style>
  <w:style w:type="paragraph" w:customStyle="1" w:styleId="NoSpacing1">
    <w:name w:val="No Spacing1"/>
    <w:uiPriority w:val="99"/>
    <w:rsid w:val="00AF2140"/>
    <w:rPr>
      <w:rFonts w:cs="Angsana New"/>
    </w:rPr>
  </w:style>
  <w:style w:type="paragraph" w:customStyle="1" w:styleId="-1">
    <w:name w:val="รายการสีสัน - เน้น 1"/>
    <w:basedOn w:val="Normal"/>
    <w:uiPriority w:val="99"/>
    <w:rsid w:val="00AF2140"/>
    <w:pPr>
      <w:spacing w:after="200" w:line="276" w:lineRule="auto"/>
      <w:ind w:left="720"/>
    </w:pPr>
    <w:rPr>
      <w:rFonts w:cs="Cordia New"/>
    </w:rPr>
  </w:style>
  <w:style w:type="character" w:customStyle="1" w:styleId="apple-style-span">
    <w:name w:val="apple-style-span"/>
    <w:uiPriority w:val="99"/>
    <w:rsid w:val="00AF2140"/>
  </w:style>
  <w:style w:type="character" w:styleId="LineNumber">
    <w:name w:val="line number"/>
    <w:basedOn w:val="DefaultParagraphFont"/>
    <w:uiPriority w:val="99"/>
    <w:rsid w:val="00AF2140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AF2140"/>
    <w:rPr>
      <w:rFonts w:cs="Times New Roman"/>
      <w:i/>
    </w:rPr>
  </w:style>
  <w:style w:type="paragraph" w:customStyle="1" w:styleId="a">
    <w:name w:val="รายการย่อหน้า"/>
    <w:basedOn w:val="Normal"/>
    <w:uiPriority w:val="99"/>
    <w:rsid w:val="00AF2140"/>
    <w:pPr>
      <w:spacing w:after="200" w:line="276" w:lineRule="auto"/>
      <w:ind w:left="720"/>
    </w:pPr>
  </w:style>
  <w:style w:type="paragraph" w:styleId="HTMLPreformatted">
    <w:name w:val="HTML Preformatted"/>
    <w:basedOn w:val="Normal"/>
    <w:link w:val="HTMLPreformattedChar"/>
    <w:uiPriority w:val="99"/>
    <w:rsid w:val="00AF21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eastAsia="Times New Roman" w:hAnsi="Tahoma" w:cs="Tahoma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AF2140"/>
    <w:rPr>
      <w:rFonts w:ascii="Tahoma" w:hAnsi="Tahoma" w:cs="Tahoma"/>
      <w:sz w:val="20"/>
      <w:szCs w:val="20"/>
    </w:rPr>
  </w:style>
  <w:style w:type="character" w:styleId="Hyperlink">
    <w:name w:val="Hyperlink"/>
    <w:basedOn w:val="DefaultParagraphFont"/>
    <w:uiPriority w:val="99"/>
    <w:rsid w:val="00AF2140"/>
    <w:rPr>
      <w:rFonts w:cs="Times New Roman"/>
      <w:color w:val="0000FF"/>
      <w:u w:val="single"/>
    </w:rPr>
  </w:style>
  <w:style w:type="paragraph" w:customStyle="1" w:styleId="ecxmsonormal">
    <w:name w:val="ecxmsonormal"/>
    <w:basedOn w:val="Normal"/>
    <w:uiPriority w:val="99"/>
    <w:rsid w:val="00AF2140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Default">
    <w:name w:val="Default"/>
    <w:uiPriority w:val="99"/>
    <w:rsid w:val="00AF2140"/>
    <w:pPr>
      <w:autoSpaceDE w:val="0"/>
      <w:autoSpaceDN w:val="0"/>
      <w:adjustRightInd w:val="0"/>
    </w:pPr>
    <w:rPr>
      <w:rFonts w:ascii="Cordia New" w:eastAsia="Times New Roman" w:hAnsi="Cordia New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AF2140"/>
    <w:pPr>
      <w:spacing w:after="160" w:line="259" w:lineRule="auto"/>
      <w:ind w:left="720"/>
    </w:pPr>
    <w:rPr>
      <w:rFonts w:cs="Cordia New"/>
    </w:rPr>
  </w:style>
  <w:style w:type="paragraph" w:styleId="BodyTextIndent">
    <w:name w:val="Body Text Indent"/>
    <w:basedOn w:val="Normal"/>
    <w:link w:val="BodyTextIndentChar"/>
    <w:uiPriority w:val="99"/>
    <w:rsid w:val="00AF2140"/>
    <w:pPr>
      <w:spacing w:after="120"/>
      <w:ind w:left="283"/>
    </w:pPr>
    <w:rPr>
      <w:rFonts w:ascii="Angsana New" w:eastAsia="Times New Roman" w:hAnsi="Angsana New"/>
      <w:sz w:val="28"/>
      <w:szCs w:val="32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AF2140"/>
    <w:rPr>
      <w:rFonts w:ascii="Angsana New" w:hAnsi="Angsana New" w:cs="Angsana New"/>
      <w:sz w:val="32"/>
      <w:szCs w:val="32"/>
    </w:rPr>
  </w:style>
  <w:style w:type="table" w:styleId="TableGrid">
    <w:name w:val="Table Grid"/>
    <w:basedOn w:val="TableNormal"/>
    <w:uiPriority w:val="99"/>
    <w:rsid w:val="00AF2140"/>
    <w:rPr>
      <w:rFonts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1">
    <w:name w:val="Grid Table 4 - Accent 61"/>
    <w:uiPriority w:val="99"/>
    <w:rsid w:val="00AF2140"/>
    <w:rPr>
      <w:rFonts w:cs="Angsana New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Angsana New"/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rFonts w:cs="Angsana New"/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rFonts w:cs="Angsana New"/>
        <w:b/>
        <w:bCs/>
      </w:rPr>
    </w:tblStylePr>
    <w:tblStylePr w:type="lastCol">
      <w:rPr>
        <w:rFonts w:cs="Angsana New"/>
        <w:b/>
        <w:bCs/>
      </w:rPr>
    </w:tblStylePr>
    <w:tblStylePr w:type="band1Vert">
      <w:rPr>
        <w:rFonts w:cs="Angsana New"/>
      </w:rPr>
      <w:tblPr/>
      <w:tcPr>
        <w:shd w:val="clear" w:color="auto" w:fill="E2EFD9"/>
      </w:tcPr>
    </w:tblStylePr>
    <w:tblStylePr w:type="band1Horz">
      <w:rPr>
        <w:rFonts w:cs="Angsana New"/>
      </w:rPr>
      <w:tblPr/>
      <w:tcPr>
        <w:shd w:val="clear" w:color="auto" w:fill="E2EFD9"/>
      </w:tcPr>
    </w:tblStylePr>
  </w:style>
  <w:style w:type="paragraph" w:styleId="NormalWeb">
    <w:name w:val="Normal (Web)"/>
    <w:basedOn w:val="Normal"/>
    <w:uiPriority w:val="99"/>
    <w:rsid w:val="00AF2140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character" w:customStyle="1" w:styleId="sysfactfilelabel">
    <w:name w:val="sys_factfilelabel"/>
    <w:uiPriority w:val="99"/>
    <w:rsid w:val="00AF2140"/>
  </w:style>
  <w:style w:type="paragraph" w:styleId="NoSpacing">
    <w:name w:val="No Spacing"/>
    <w:uiPriority w:val="99"/>
    <w:qFormat/>
    <w:rsid w:val="00AF2140"/>
    <w:pPr>
      <w:widowControl w:val="0"/>
      <w:suppressAutoHyphens/>
      <w:spacing w:after="200" w:line="276" w:lineRule="auto"/>
    </w:pPr>
    <w:rPr>
      <w:rFonts w:cs="Tahoma"/>
      <w:kern w:val="2"/>
      <w:lang w:eastAsia="th-TH"/>
    </w:rPr>
  </w:style>
  <w:style w:type="character" w:styleId="Strong">
    <w:name w:val="Strong"/>
    <w:basedOn w:val="DefaultParagraphFont"/>
    <w:uiPriority w:val="99"/>
    <w:qFormat/>
    <w:rsid w:val="00AF2140"/>
    <w:rPr>
      <w:rFonts w:cs="Times New Roman"/>
      <w:b/>
    </w:rPr>
  </w:style>
  <w:style w:type="character" w:customStyle="1" w:styleId="thbodytext">
    <w:name w:val="th_bodytext"/>
    <w:uiPriority w:val="99"/>
    <w:rsid w:val="00AF2140"/>
  </w:style>
  <w:style w:type="character" w:customStyle="1" w:styleId="style4">
    <w:name w:val="style4"/>
    <w:uiPriority w:val="99"/>
    <w:rsid w:val="00AF2140"/>
  </w:style>
  <w:style w:type="character" w:customStyle="1" w:styleId="style31">
    <w:name w:val="style31"/>
    <w:uiPriority w:val="99"/>
    <w:rsid w:val="00AF2140"/>
    <w:rPr>
      <w:b/>
      <w:color w:val="auto"/>
    </w:rPr>
  </w:style>
  <w:style w:type="character" w:customStyle="1" w:styleId="style571">
    <w:name w:val="style571"/>
    <w:uiPriority w:val="99"/>
    <w:rsid w:val="00AF2140"/>
    <w:rPr>
      <w:b/>
      <w:color w:val="FF0000"/>
    </w:rPr>
  </w:style>
  <w:style w:type="paragraph" w:customStyle="1" w:styleId="a0">
    <w:name w:val="ไม่มีการเว้นระยะห่าง"/>
    <w:uiPriority w:val="99"/>
    <w:rsid w:val="00AF2140"/>
  </w:style>
  <w:style w:type="character" w:customStyle="1" w:styleId="st">
    <w:name w:val="st"/>
    <w:uiPriority w:val="99"/>
    <w:rsid w:val="00AF2140"/>
  </w:style>
  <w:style w:type="paragraph" w:styleId="CommentText">
    <w:name w:val="annotation text"/>
    <w:basedOn w:val="Normal"/>
    <w:link w:val="CommentTextChar"/>
    <w:uiPriority w:val="99"/>
    <w:semiHidden/>
    <w:rsid w:val="00AF2140"/>
    <w:rPr>
      <w:rFonts w:ascii="Times New Roman" w:eastAsia="MS Mincho" w:hAnsi="Times New Roman"/>
      <w:sz w:val="20"/>
      <w:szCs w:val="25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F2140"/>
    <w:rPr>
      <w:rFonts w:ascii="Times New Roman" w:eastAsia="MS Mincho" w:hAnsi="Times New Roman" w:cs="Angsana New"/>
      <w:sz w:val="25"/>
      <w:szCs w:val="25"/>
      <w:lang w:eastAsia="ja-JP"/>
    </w:rPr>
  </w:style>
  <w:style w:type="character" w:customStyle="1" w:styleId="CommentSubjectChar">
    <w:name w:val="Comment Subject Char"/>
    <w:link w:val="CommentSubject"/>
    <w:uiPriority w:val="99"/>
    <w:semiHidden/>
    <w:locked/>
    <w:rsid w:val="00AF2140"/>
    <w:rPr>
      <w:rFonts w:ascii="Times New Roman" w:eastAsia="MS Mincho" w:hAnsi="Times New Roman"/>
      <w:b/>
      <w:sz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F2140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AF2140"/>
    <w:rPr>
      <w:rFonts w:ascii="Times New Roman" w:eastAsia="MS Mincho" w:hAnsi="Times New Roman" w:cs="Angsana New"/>
      <w:b/>
      <w:bCs/>
      <w:sz w:val="25"/>
      <w:szCs w:val="25"/>
      <w:lang w:eastAsia="ja-JP"/>
    </w:rPr>
  </w:style>
  <w:style w:type="paragraph" w:customStyle="1" w:styleId="Normal1">
    <w:name w:val="Normal1"/>
    <w:uiPriority w:val="99"/>
    <w:rsid w:val="00AF2140"/>
    <w:rPr>
      <w:rFonts w:ascii="Cordia New" w:hAnsi="Cordia New"/>
      <w:color w:val="000000"/>
      <w:sz w:val="28"/>
    </w:rPr>
  </w:style>
  <w:style w:type="character" w:customStyle="1" w:styleId="st1">
    <w:name w:val="st1"/>
    <w:uiPriority w:val="99"/>
    <w:rsid w:val="00AF2140"/>
  </w:style>
  <w:style w:type="table" w:customStyle="1" w:styleId="TableGrid1">
    <w:name w:val="Table Grid1"/>
    <w:uiPriority w:val="99"/>
    <w:rsid w:val="00AF2140"/>
    <w:rPr>
      <w:rFonts w:ascii="Times New Roman" w:eastAsia="MS Mincho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F2140"/>
    <w:rPr>
      <w:rFonts w:ascii="Times New Roman" w:eastAsia="MS Mincho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uiPriority w:val="99"/>
    <w:rsid w:val="00AF21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uiPriority w:val="99"/>
    <w:rsid w:val="00AF2140"/>
    <w:rPr>
      <w:rFonts w:ascii="TH SarabunPSK" w:hAnsi="TH SarabunPSK"/>
      <w:color w:val="000000"/>
      <w:sz w:val="32"/>
    </w:rPr>
  </w:style>
  <w:style w:type="table" w:customStyle="1" w:styleId="TableGrid4">
    <w:name w:val="Table Grid4"/>
    <w:uiPriority w:val="99"/>
    <w:rsid w:val="00AF2140"/>
    <w:rPr>
      <w:rFonts w:ascii="Times New Roman" w:eastAsia="MS Mincho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1">
    <w:name w:val="Grid Table 1 Light1"/>
    <w:uiPriority w:val="99"/>
    <w:rsid w:val="00AF2140"/>
    <w:rPr>
      <w:rFonts w:cs="Angsana New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Angsana New"/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rFonts w:cs="Angsana New"/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rFonts w:cs="Angsana New"/>
        <w:b/>
        <w:bCs/>
      </w:rPr>
    </w:tblStylePr>
    <w:tblStylePr w:type="lastCol">
      <w:rPr>
        <w:rFonts w:cs="Angsana New"/>
        <w:b/>
        <w:bCs/>
      </w:rPr>
    </w:tblStylePr>
  </w:style>
  <w:style w:type="table" w:customStyle="1" w:styleId="TableGrid5">
    <w:name w:val="Table Grid5"/>
    <w:uiPriority w:val="99"/>
    <w:rsid w:val="00AF21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uiPriority w:val="99"/>
    <w:rsid w:val="00AF21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11">
    <w:name w:val="Grid Table 4 - Accent 611"/>
    <w:uiPriority w:val="99"/>
    <w:rsid w:val="00AF2140"/>
    <w:rPr>
      <w:rFonts w:cs="Angsana New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uiPriority w:val="99"/>
    <w:rsid w:val="00AF2140"/>
    <w:rPr>
      <w:rFonts w:ascii="Times New Roman" w:eastAsia="MS Mincho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named6">
    <w:name w:val="unnamed6"/>
    <w:uiPriority w:val="99"/>
    <w:rsid w:val="00AF2140"/>
  </w:style>
  <w:style w:type="character" w:customStyle="1" w:styleId="style20">
    <w:name w:val="style20"/>
    <w:uiPriority w:val="99"/>
    <w:rsid w:val="00AF2140"/>
  </w:style>
  <w:style w:type="character" w:styleId="FootnoteReference">
    <w:name w:val="footnote reference"/>
    <w:basedOn w:val="DefaultParagraphFont"/>
    <w:uiPriority w:val="99"/>
    <w:semiHidden/>
    <w:rsid w:val="00AF2140"/>
    <w:rPr>
      <w:rFonts w:cs="Times New Roman"/>
      <w:vertAlign w:val="superscript"/>
    </w:rPr>
  </w:style>
  <w:style w:type="paragraph" w:customStyle="1" w:styleId="text01">
    <w:name w:val="text01"/>
    <w:basedOn w:val="Normal"/>
    <w:uiPriority w:val="99"/>
    <w:rsid w:val="00AF2140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text04">
    <w:name w:val="text04"/>
    <w:basedOn w:val="Normal"/>
    <w:uiPriority w:val="99"/>
    <w:rsid w:val="00AF2140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character" w:customStyle="1" w:styleId="hilight">
    <w:name w:val="hilight"/>
    <w:uiPriority w:val="99"/>
    <w:rsid w:val="00AF2140"/>
    <w:rPr>
      <w:color w:val="FF0000"/>
    </w:rPr>
  </w:style>
  <w:style w:type="character" w:customStyle="1" w:styleId="text01bold">
    <w:name w:val="text01bold"/>
    <w:uiPriority w:val="99"/>
    <w:rsid w:val="00AF2140"/>
  </w:style>
  <w:style w:type="character" w:customStyle="1" w:styleId="style26">
    <w:name w:val="style26"/>
    <w:uiPriority w:val="99"/>
    <w:rsid w:val="00AF2140"/>
  </w:style>
  <w:style w:type="character" w:customStyle="1" w:styleId="style22">
    <w:name w:val="style22"/>
    <w:uiPriority w:val="99"/>
    <w:rsid w:val="00AF2140"/>
  </w:style>
  <w:style w:type="character" w:customStyle="1" w:styleId="style24">
    <w:name w:val="style24"/>
    <w:uiPriority w:val="99"/>
    <w:rsid w:val="00AF2140"/>
  </w:style>
  <w:style w:type="character" w:customStyle="1" w:styleId="style8">
    <w:name w:val="style8"/>
    <w:uiPriority w:val="99"/>
    <w:rsid w:val="00AF2140"/>
  </w:style>
  <w:style w:type="paragraph" w:customStyle="1" w:styleId="ListParagraph1">
    <w:name w:val="List Paragraph1"/>
    <w:basedOn w:val="Normal"/>
    <w:uiPriority w:val="99"/>
    <w:rsid w:val="00AF2140"/>
    <w:pPr>
      <w:spacing w:after="200" w:line="276" w:lineRule="auto"/>
      <w:ind w:left="720"/>
    </w:pPr>
    <w:rPr>
      <w:sz w:val="20"/>
      <w:szCs w:val="32"/>
    </w:rPr>
  </w:style>
  <w:style w:type="paragraph" w:styleId="Subtitle">
    <w:name w:val="Subtitle"/>
    <w:basedOn w:val="Normal"/>
    <w:link w:val="SubtitleChar1"/>
    <w:uiPriority w:val="99"/>
    <w:qFormat/>
    <w:rsid w:val="00AF2140"/>
    <w:pPr>
      <w:tabs>
        <w:tab w:val="left" w:pos="567"/>
      </w:tabs>
      <w:ind w:right="-52"/>
    </w:pPr>
    <w:rPr>
      <w:rFonts w:ascii="Cordia New" w:eastAsia="Times New Roman" w:hAnsi="Times New Roman"/>
      <w:sz w:val="32"/>
      <w:szCs w:val="32"/>
    </w:rPr>
  </w:style>
  <w:style w:type="character" w:customStyle="1" w:styleId="SubtitleChar">
    <w:name w:val="Subtitle Char"/>
    <w:basedOn w:val="DefaultParagraphFont"/>
    <w:uiPriority w:val="99"/>
    <w:rsid w:val="00AF2140"/>
    <w:rPr>
      <w:rFonts w:ascii="Cambria" w:hAnsi="Cambria" w:cs="Angsana New"/>
      <w:i/>
      <w:iCs/>
      <w:color w:val="auto"/>
      <w:spacing w:val="15"/>
      <w:sz w:val="30"/>
      <w:szCs w:val="30"/>
    </w:rPr>
  </w:style>
  <w:style w:type="character" w:customStyle="1" w:styleId="SubtitleChar1">
    <w:name w:val="Subtitle Char1"/>
    <w:link w:val="Subtitle"/>
    <w:uiPriority w:val="99"/>
    <w:locked/>
    <w:rsid w:val="00AF2140"/>
    <w:rPr>
      <w:rFonts w:ascii="Cordia New" w:eastAsia="Times New Roman" w:hAnsi="Times New Roman"/>
      <w:sz w:val="32"/>
    </w:rPr>
  </w:style>
  <w:style w:type="paragraph" w:customStyle="1" w:styleId="NoSpacing2">
    <w:name w:val="No Spacing2"/>
    <w:uiPriority w:val="99"/>
    <w:rsid w:val="00AF2140"/>
    <w:rPr>
      <w:rFonts w:cs="Angsana New"/>
    </w:rPr>
  </w:style>
  <w:style w:type="paragraph" w:customStyle="1" w:styleId="-11">
    <w:name w:val="รายการสีสัน - เน้น 11"/>
    <w:basedOn w:val="Normal"/>
    <w:uiPriority w:val="99"/>
    <w:rsid w:val="00AF2140"/>
    <w:pPr>
      <w:spacing w:after="200" w:line="276" w:lineRule="auto"/>
      <w:ind w:left="720"/>
    </w:pPr>
    <w:rPr>
      <w:rFonts w:cs="Cordia New"/>
    </w:rPr>
  </w:style>
  <w:style w:type="character" w:customStyle="1" w:styleId="CharChar6">
    <w:name w:val="Char Char6"/>
    <w:uiPriority w:val="99"/>
    <w:rsid w:val="00AF2140"/>
    <w:rPr>
      <w:rFonts w:ascii="Tahoma" w:hAnsi="Tahoma"/>
      <w:b/>
      <w:sz w:val="36"/>
    </w:rPr>
  </w:style>
  <w:style w:type="character" w:customStyle="1" w:styleId="text-content">
    <w:name w:val="text-content"/>
    <w:uiPriority w:val="99"/>
    <w:rsid w:val="00AF2140"/>
  </w:style>
  <w:style w:type="character" w:styleId="CommentReference">
    <w:name w:val="annotation reference"/>
    <w:basedOn w:val="DefaultParagraphFont"/>
    <w:uiPriority w:val="99"/>
    <w:semiHidden/>
    <w:rsid w:val="00AF2140"/>
    <w:rPr>
      <w:rFonts w:cs="Times New Roman"/>
      <w:sz w:val="18"/>
    </w:rPr>
  </w:style>
  <w:style w:type="character" w:customStyle="1" w:styleId="longtext">
    <w:name w:val="long_text"/>
    <w:uiPriority w:val="99"/>
    <w:rsid w:val="00AF2140"/>
  </w:style>
  <w:style w:type="character" w:customStyle="1" w:styleId="hps">
    <w:name w:val="hps"/>
    <w:uiPriority w:val="99"/>
    <w:rsid w:val="00AF2140"/>
  </w:style>
  <w:style w:type="table" w:customStyle="1" w:styleId="TableGrid8">
    <w:name w:val="Table Grid8"/>
    <w:uiPriority w:val="99"/>
    <w:rsid w:val="00AF2140"/>
    <w:rPr>
      <w:rFonts w:ascii="Times New Roman" w:eastAsia="MS Mincho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uiPriority w:val="99"/>
    <w:rsid w:val="00AF2140"/>
    <w:rPr>
      <w:rFonts w:ascii="Times New Roman" w:eastAsia="MS Mincho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uiPriority w:val="99"/>
    <w:rsid w:val="00AF21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uiPriority w:val="99"/>
    <w:rsid w:val="00AF2140"/>
    <w:rPr>
      <w:rFonts w:ascii="Times New Roman" w:eastAsia="MS Mincho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22EAE"/>
    <w:rPr>
      <w:rFonts w:cs="Times New Roman"/>
      <w:color w:val="808080"/>
    </w:rPr>
  </w:style>
  <w:style w:type="table" w:customStyle="1" w:styleId="TableGridLight1">
    <w:name w:val="Table Grid Light1"/>
    <w:basedOn w:val="TableNormal"/>
    <w:uiPriority w:val="40"/>
    <w:rsid w:val="00FB3B3B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A42EF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935F9-4DF0-401C-87EB-1D3CFFA4E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5032</Words>
  <Characters>28687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MSHOME</Company>
  <LinksUpToDate>false</LinksUpToDate>
  <CharactersWithSpaces>33652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JO</cp:lastModifiedBy>
  <cp:revision>4</cp:revision>
  <cp:lastPrinted>2017-12-26T08:39:00Z</cp:lastPrinted>
  <dcterms:created xsi:type="dcterms:W3CDTF">2017-12-26T08:07:00Z</dcterms:created>
  <dcterms:modified xsi:type="dcterms:W3CDTF">2017-12-26T09:29:00Z</dcterms:modified>
</cp:coreProperties>
</file>