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4F4" w:rsidRDefault="00A104F4" w:rsidP="00AF2140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color w:val="000000" w:themeColor="text1"/>
          <w:sz w:val="36"/>
          <w:szCs w:val="36"/>
        </w:rPr>
        <w:drawing>
          <wp:inline distT="0" distB="0" distL="0" distR="0" wp14:anchorId="64DC97AA">
            <wp:extent cx="752475" cy="11049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5B2B" w:rsidRPr="009C3EAB" w:rsidRDefault="00B11CAF" w:rsidP="00AF2140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9C3EAB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แบบประเมินเพื่อ</w:t>
      </w:r>
      <w:r w:rsidR="002D4BFE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เห็นชอบหลักสูตรเภสัชศาสตรบัณฑิต</w:t>
      </w:r>
    </w:p>
    <w:p w:rsidR="00B11CAF" w:rsidRPr="009C3EAB" w:rsidRDefault="00B11CAF" w:rsidP="00AF2140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9C3EAB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สภาเภสัชกรรม</w:t>
      </w:r>
    </w:p>
    <w:p w:rsidR="00B11CAF" w:rsidRPr="009C3EAB" w:rsidRDefault="00B11CAF" w:rsidP="00B11CAF">
      <w:pPr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</w:pPr>
      <w:r w:rsidRPr="00A104F4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๑. สถาบัน</w:t>
      </w:r>
      <w:r w:rsidRPr="009C3EA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(คณะ/มหาวิทยาลัย)</w:t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="00A104F4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</w:p>
    <w:p w:rsidR="00B11CAF" w:rsidRPr="009C3EAB" w:rsidRDefault="00B11CAF" w:rsidP="00B463CF">
      <w:pPr>
        <w:spacing w:before="120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A104F4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๒. หลักสูตรที่</w:t>
      </w:r>
      <w:r w:rsidR="002D4BFE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ขอประเมิน</w:t>
      </w:r>
      <w:r w:rsidRPr="009C3EA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(ชื่อหลักสูตร ปริญญา และคำย่อ ไทย/อังกฤษ)</w:t>
      </w:r>
    </w:p>
    <w:p w:rsidR="00B11CAF" w:rsidRPr="009C3EAB" w:rsidRDefault="00B11CAF" w:rsidP="00B11CAF">
      <w:pPr>
        <w:tabs>
          <w:tab w:val="left" w:pos="270"/>
        </w:tabs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</w:pPr>
      <w:r w:rsidRPr="009C3EAB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9C3EA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๒.๑ </w:t>
      </w:r>
      <w:r w:rsidR="002D4BFE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9C3EA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ชื่อหลักสูตร (ไทย) </w:t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="00A104F4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</w:p>
    <w:p w:rsidR="00B11CAF" w:rsidRPr="009C3EAB" w:rsidRDefault="00B11CAF" w:rsidP="00B11CAF">
      <w:pPr>
        <w:tabs>
          <w:tab w:val="left" w:pos="270"/>
        </w:tabs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</w:pPr>
      <w:r w:rsidRPr="009C3EAB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9C3EA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ชื่อหลักสูตร (อังกฤษ) </w:t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="00A104F4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</w:p>
    <w:p w:rsidR="00B11CAF" w:rsidRPr="009C3EAB" w:rsidRDefault="00B11CAF" w:rsidP="00B11CAF">
      <w:pPr>
        <w:tabs>
          <w:tab w:val="left" w:pos="270"/>
        </w:tabs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</w:pPr>
      <w:r w:rsidRPr="009C3EAB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="00774937" w:rsidRPr="009C3EA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ชื่อปริญญา/คำย่อ (ไทย) </w:t>
      </w:r>
      <w:r w:rsidR="00774937"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="00774937"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="00774937"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="00774937"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="00774937"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="00774937"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="00774937"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="00774937"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="00A104F4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="00A104F4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</w:p>
    <w:p w:rsidR="00774937" w:rsidRPr="009C3EAB" w:rsidRDefault="00774937" w:rsidP="00B11CAF">
      <w:pPr>
        <w:tabs>
          <w:tab w:val="left" w:pos="270"/>
        </w:tabs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</w:pPr>
      <w:r w:rsidRPr="009C3EAB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9C3EA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ชื่อปริญญา/คำย่อ (อังกฤษ) </w:t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="00A104F4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</w:p>
    <w:p w:rsidR="00774937" w:rsidRPr="00A104F4" w:rsidRDefault="00774937" w:rsidP="00B463CF">
      <w:pPr>
        <w:tabs>
          <w:tab w:val="left" w:pos="270"/>
        </w:tabs>
        <w:spacing w:before="120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A104F4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๓.</w:t>
      </w:r>
      <w:r w:rsidRPr="00A104F4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ab/>
        <w:t>ผู้แทนของสถาบันที่ให้ข้อมูล</w:t>
      </w:r>
    </w:p>
    <w:p w:rsidR="00774937" w:rsidRPr="009C3EAB" w:rsidRDefault="00774937" w:rsidP="00B11CAF">
      <w:pPr>
        <w:tabs>
          <w:tab w:val="left" w:pos="270"/>
        </w:tabs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</w:pPr>
      <w:r w:rsidRPr="009C3EAB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9C3EA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๑. </w:t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="00896532" w:rsidRPr="009C3EA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(ตำแหน่ง) </w:t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</w:p>
    <w:p w:rsidR="00774937" w:rsidRPr="009C3EAB" w:rsidRDefault="00774937" w:rsidP="00B11CAF">
      <w:pPr>
        <w:tabs>
          <w:tab w:val="left" w:pos="270"/>
        </w:tabs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</w:pPr>
      <w:r w:rsidRPr="009C3EAB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9C3EA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๒. </w:t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="00896532" w:rsidRPr="009C3EA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(ตำแหน่ง) </w:t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</w:p>
    <w:p w:rsidR="00774937" w:rsidRPr="009C3EAB" w:rsidRDefault="00774937" w:rsidP="00B11CAF">
      <w:pPr>
        <w:tabs>
          <w:tab w:val="left" w:pos="270"/>
        </w:tabs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</w:pPr>
      <w:r w:rsidRPr="009C3EAB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9C3EA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๓. </w:t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="00896532" w:rsidRPr="009C3EA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(ตำแหน่ง) </w:t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</w:p>
    <w:p w:rsidR="00774937" w:rsidRPr="009C3EAB" w:rsidRDefault="00774937" w:rsidP="00B11CAF">
      <w:pPr>
        <w:tabs>
          <w:tab w:val="left" w:pos="270"/>
        </w:tabs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</w:pPr>
      <w:r w:rsidRPr="009C3EAB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9C3EA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๔. </w:t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="00896532" w:rsidRPr="009C3EA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(ตำแหน่ง) </w:t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</w:p>
    <w:p w:rsidR="00774937" w:rsidRPr="009C3EAB" w:rsidRDefault="00774937" w:rsidP="00B11CAF">
      <w:pPr>
        <w:tabs>
          <w:tab w:val="left" w:pos="270"/>
        </w:tabs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</w:pPr>
      <w:r w:rsidRPr="009C3EAB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9C3EA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๕. </w:t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="00896532" w:rsidRPr="009C3EA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(ตำแหน่ง) </w:t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</w:p>
    <w:p w:rsidR="00896532" w:rsidRPr="00A104F4" w:rsidRDefault="00896532" w:rsidP="00B463CF">
      <w:pPr>
        <w:tabs>
          <w:tab w:val="left" w:pos="270"/>
        </w:tabs>
        <w:spacing w:before="120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A104F4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๔. คณะอนุกรรมการประเมินสถาบันและหลักสูตรเภสัชศาสตร์ ผู้</w:t>
      </w:r>
      <w:r w:rsidR="002D4BFE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ประเมิน</w:t>
      </w:r>
    </w:p>
    <w:p w:rsidR="00896532" w:rsidRPr="009C3EAB" w:rsidRDefault="00896532" w:rsidP="00B11CAF">
      <w:pPr>
        <w:tabs>
          <w:tab w:val="left" w:pos="270"/>
        </w:tabs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</w:pPr>
      <w:r w:rsidRPr="009C3EAB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9C3EA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๑. </w:t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</w:p>
    <w:p w:rsidR="00896532" w:rsidRPr="009C3EAB" w:rsidRDefault="00896532" w:rsidP="00B11CAF">
      <w:pPr>
        <w:tabs>
          <w:tab w:val="left" w:pos="270"/>
        </w:tabs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</w:pPr>
      <w:r w:rsidRPr="009C3EAB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9C3EA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๒. </w:t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</w:p>
    <w:p w:rsidR="00896532" w:rsidRPr="009C3EAB" w:rsidRDefault="00896532" w:rsidP="00B11CAF">
      <w:pPr>
        <w:tabs>
          <w:tab w:val="left" w:pos="270"/>
        </w:tabs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</w:pPr>
      <w:r w:rsidRPr="009C3EAB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9C3EA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๓. </w:t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</w:p>
    <w:p w:rsidR="00896532" w:rsidRPr="009C3EAB" w:rsidRDefault="00896532" w:rsidP="00B11CAF">
      <w:pPr>
        <w:tabs>
          <w:tab w:val="left" w:pos="270"/>
        </w:tabs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</w:pPr>
      <w:r w:rsidRPr="009C3EAB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9C3EA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๔. </w:t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</w:p>
    <w:p w:rsidR="00896532" w:rsidRPr="009C3EAB" w:rsidRDefault="00896532" w:rsidP="00B11CAF">
      <w:pPr>
        <w:tabs>
          <w:tab w:val="left" w:pos="270"/>
        </w:tabs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</w:pPr>
      <w:r w:rsidRPr="009C3EAB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9C3EA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๕. </w:t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</w:p>
    <w:p w:rsidR="00896532" w:rsidRPr="009C3EAB" w:rsidRDefault="00896532" w:rsidP="00B11CAF">
      <w:pPr>
        <w:tabs>
          <w:tab w:val="left" w:pos="270"/>
        </w:tabs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</w:pPr>
      <w:r w:rsidRPr="009C3EAB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9C3EA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๖. </w:t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</w:p>
    <w:p w:rsidR="00896532" w:rsidRPr="009C3EAB" w:rsidRDefault="00896532" w:rsidP="00B11CAF">
      <w:pPr>
        <w:tabs>
          <w:tab w:val="left" w:pos="270"/>
        </w:tabs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</w:pPr>
      <w:r w:rsidRPr="009C3EAB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9C3EA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๗. </w:t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</w:p>
    <w:p w:rsidR="00896532" w:rsidRPr="002D4BFE" w:rsidRDefault="00896532" w:rsidP="002D4BFE">
      <w:pPr>
        <w:tabs>
          <w:tab w:val="left" w:pos="270"/>
        </w:tabs>
        <w:spacing w:before="120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2D4BFE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ab/>
      </w:r>
      <w:r w:rsidR="002D4BFE" w:rsidRPr="002D4BFE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๕. </w:t>
      </w:r>
      <w:r w:rsidRPr="002D4BFE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วันที่</w:t>
      </w:r>
      <w:r w:rsidR="002D4BFE" w:rsidRPr="002D4BFE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ประเมิน</w:t>
      </w:r>
    </w:p>
    <w:p w:rsidR="00896532" w:rsidRPr="009C3EAB" w:rsidRDefault="00896532" w:rsidP="00B11CAF">
      <w:pPr>
        <w:tabs>
          <w:tab w:val="left" w:pos="270"/>
        </w:tabs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</w:pPr>
      <w:r w:rsidRPr="009C3EAB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9C3EA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ตั้งแต่วันที่ </w:t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เดือน </w:t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พ.ศ. </w:t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</w:p>
    <w:p w:rsidR="00896532" w:rsidRDefault="00896532" w:rsidP="00B11CAF">
      <w:pPr>
        <w:tabs>
          <w:tab w:val="left" w:pos="270"/>
        </w:tabs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</w:pPr>
      <w:r w:rsidRPr="009C3EAB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9C3EA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ถึงวันที่</w:t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เดือน </w:t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พ.ศ. </w:t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9C3EA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</w:p>
    <w:p w:rsidR="002D4BFE" w:rsidRDefault="002D4BFE" w:rsidP="00B11CAF">
      <w:pPr>
        <w:tabs>
          <w:tab w:val="left" w:pos="270"/>
        </w:tabs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</w:pPr>
    </w:p>
    <w:p w:rsidR="002D4BFE" w:rsidRDefault="002D4BFE" w:rsidP="00B11CAF">
      <w:pPr>
        <w:tabs>
          <w:tab w:val="left" w:pos="270"/>
        </w:tabs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</w:pPr>
    </w:p>
    <w:p w:rsidR="002D4BFE" w:rsidRDefault="002D4BFE" w:rsidP="00B11CAF">
      <w:pPr>
        <w:tabs>
          <w:tab w:val="left" w:pos="270"/>
        </w:tabs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</w:pPr>
    </w:p>
    <w:p w:rsidR="00541142" w:rsidRPr="009C3EAB" w:rsidRDefault="00541142" w:rsidP="00B11CAF">
      <w:pPr>
        <w:tabs>
          <w:tab w:val="left" w:pos="270"/>
        </w:tabs>
        <w:rPr>
          <w:rFonts w:ascii="TH SarabunPSK" w:hAnsi="TH SarabunPSK" w:cs="TH SarabunPSK" w:hint="cs"/>
          <w:color w:val="000000" w:themeColor="text1"/>
          <w:sz w:val="30"/>
          <w:szCs w:val="30"/>
          <w:u w:val="dotted"/>
        </w:rPr>
      </w:pPr>
    </w:p>
    <w:p w:rsidR="000A0837" w:rsidRDefault="002D4BFE" w:rsidP="008853D5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lastRenderedPageBreak/>
        <w:t>องค์ประกอบและรายละเอียดสำหรับการประเมินหลักสูตรเภสัชศาสตรบัณฑิต</w:t>
      </w:r>
    </w:p>
    <w:p w:rsidR="006F4D8D" w:rsidRDefault="002D4BFE" w:rsidP="008853D5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(ตามประกาศสภาเภสัชกรรม ที่ ๒๔/๒๕๕๘ เรื่อง โครงสร้างหลักสูตรเภสัชศาสตรบัณฑิต หลักสูตร ๖ ปี </w:t>
      </w:r>
    </w:p>
    <w:p w:rsidR="002D4BFE" w:rsidRPr="002D4BFE" w:rsidRDefault="002D4BFE" w:rsidP="008853D5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(ฉบับปรับปรุง พ.ศ. ๒๕๕๘))</w:t>
      </w:r>
    </w:p>
    <w:tbl>
      <w:tblPr>
        <w:tblStyle w:val="TableGrid12"/>
        <w:tblW w:w="5462" w:type="pct"/>
        <w:jc w:val="center"/>
        <w:tblLook w:val="04A0" w:firstRow="1" w:lastRow="0" w:firstColumn="1" w:lastColumn="0" w:noHBand="0" w:noVBand="1"/>
      </w:tblPr>
      <w:tblGrid>
        <w:gridCol w:w="497"/>
        <w:gridCol w:w="1547"/>
        <w:gridCol w:w="2917"/>
        <w:gridCol w:w="592"/>
        <w:gridCol w:w="806"/>
        <w:gridCol w:w="1502"/>
        <w:gridCol w:w="2353"/>
      </w:tblGrid>
      <w:tr w:rsidR="003C1ECB" w:rsidRPr="00A42EF7" w:rsidTr="00C616C7">
        <w:trPr>
          <w:trHeight w:val="737"/>
          <w:tblHeader/>
          <w:jc w:val="center"/>
        </w:trPr>
        <w:tc>
          <w:tcPr>
            <w:tcW w:w="246" w:type="pct"/>
            <w:shd w:val="clear" w:color="auto" w:fill="F2F2F2"/>
            <w:vAlign w:val="center"/>
          </w:tcPr>
          <w:p w:rsidR="003C1ECB" w:rsidRPr="00A42EF7" w:rsidRDefault="003C1ECB" w:rsidP="003C1ECB">
            <w:pPr>
              <w:jc w:val="center"/>
              <w:rPr>
                <w:rFonts w:cs="Cordia New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ข้อที่</w:t>
            </w:r>
          </w:p>
        </w:tc>
        <w:tc>
          <w:tcPr>
            <w:tcW w:w="760" w:type="pct"/>
            <w:shd w:val="clear" w:color="auto" w:fill="F2F2F2"/>
            <w:vAlign w:val="center"/>
          </w:tcPr>
          <w:p w:rsidR="003C1ECB" w:rsidRPr="00A42EF7" w:rsidRDefault="003C1ECB" w:rsidP="003C1ECB">
            <w:pPr>
              <w:jc w:val="center"/>
              <w:rPr>
                <w:rFonts w:cs="Cordia New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1431" w:type="pct"/>
            <w:shd w:val="clear" w:color="auto" w:fill="F2F2F2"/>
            <w:vAlign w:val="center"/>
          </w:tcPr>
          <w:p w:rsidR="003C1ECB" w:rsidRPr="00A42EF7" w:rsidRDefault="003C1ECB" w:rsidP="003C1ECB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ดัชนี</w:t>
            </w:r>
          </w:p>
        </w:tc>
        <w:tc>
          <w:tcPr>
            <w:tcW w:w="283" w:type="pct"/>
            <w:shd w:val="clear" w:color="auto" w:fill="F2F2F2"/>
            <w:vAlign w:val="center"/>
          </w:tcPr>
          <w:p w:rsidR="003C1ECB" w:rsidRPr="00A42EF7" w:rsidRDefault="003C1ECB" w:rsidP="003C1ECB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42EF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มี</w:t>
            </w:r>
          </w:p>
          <w:p w:rsidR="003C1ECB" w:rsidRPr="00A42EF7" w:rsidRDefault="003C1ECB" w:rsidP="003C1ECB">
            <w:pPr>
              <w:jc w:val="center"/>
              <w:rPr>
                <w:rFonts w:cs="Cordia New"/>
              </w:rPr>
            </w:pPr>
            <w:r w:rsidRPr="00A42EF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(ใช่)</w:t>
            </w:r>
          </w:p>
        </w:tc>
        <w:tc>
          <w:tcPr>
            <w:tcW w:w="386" w:type="pct"/>
            <w:shd w:val="clear" w:color="auto" w:fill="F2F2F2"/>
            <w:vAlign w:val="center"/>
          </w:tcPr>
          <w:p w:rsidR="003C1ECB" w:rsidRPr="00A42EF7" w:rsidRDefault="003C1ECB" w:rsidP="003C1ECB">
            <w:pPr>
              <w:ind w:left="-108" w:right="-1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42EF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ไม่มี</w:t>
            </w:r>
          </w:p>
          <w:p w:rsidR="003C1ECB" w:rsidRPr="00A42EF7" w:rsidRDefault="003C1ECB" w:rsidP="003C1ECB">
            <w:pPr>
              <w:jc w:val="center"/>
              <w:rPr>
                <w:rFonts w:cs="Cordia New"/>
              </w:rPr>
            </w:pPr>
            <w:r w:rsidRPr="00A42EF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(ไม่ใช่)</w:t>
            </w:r>
          </w:p>
        </w:tc>
        <w:tc>
          <w:tcPr>
            <w:tcW w:w="738" w:type="pct"/>
            <w:shd w:val="clear" w:color="auto" w:fill="F2F2F2"/>
            <w:vAlign w:val="center"/>
          </w:tcPr>
          <w:p w:rsidR="003C1ECB" w:rsidRPr="00A42EF7" w:rsidRDefault="003C1ECB" w:rsidP="003C1ECB">
            <w:pPr>
              <w:ind w:left="-3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42EF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เอกสาร / หลักฐาน /</w:t>
            </w:r>
          </w:p>
          <w:p w:rsidR="003C1ECB" w:rsidRPr="003C1ECB" w:rsidRDefault="003C1ECB" w:rsidP="003C1ECB">
            <w:pPr>
              <w:jc w:val="center"/>
              <w:rPr>
                <w:rFonts w:cs="Cordia New"/>
                <w:sz w:val="28"/>
                <w:szCs w:val="28"/>
              </w:rPr>
            </w:pPr>
            <w:r w:rsidRPr="003C1ECB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เหตุผลสนับสนุน</w:t>
            </w:r>
          </w:p>
        </w:tc>
        <w:tc>
          <w:tcPr>
            <w:tcW w:w="1155" w:type="pct"/>
            <w:shd w:val="clear" w:color="auto" w:fill="F2F2F2"/>
            <w:vAlign w:val="center"/>
          </w:tcPr>
          <w:p w:rsidR="003C1ECB" w:rsidRPr="00B804BE" w:rsidRDefault="003C1ECB" w:rsidP="00C616C7">
            <w:pPr>
              <w:ind w:left="-3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804B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เหตุผลเบื้องหลังของข้อกำหนด</w:t>
            </w:r>
          </w:p>
        </w:tc>
      </w:tr>
      <w:tr w:rsidR="00B804BE" w:rsidRPr="00A42EF7" w:rsidTr="002F4B3C">
        <w:trPr>
          <w:jc w:val="center"/>
        </w:trPr>
        <w:tc>
          <w:tcPr>
            <w:tcW w:w="246" w:type="pct"/>
            <w:shd w:val="clear" w:color="auto" w:fill="auto"/>
          </w:tcPr>
          <w:p w:rsidR="00B804BE" w:rsidRPr="002D4BFE" w:rsidRDefault="00B804BE" w:rsidP="00B804B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D4BFE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  <w:tc>
          <w:tcPr>
            <w:tcW w:w="760" w:type="pct"/>
            <w:shd w:val="clear" w:color="auto" w:fill="auto"/>
          </w:tcPr>
          <w:p w:rsidR="00B804BE" w:rsidRPr="002D4BFE" w:rsidRDefault="00B804BE" w:rsidP="00B804B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D4BFE">
              <w:rPr>
                <w:rFonts w:ascii="TH SarabunPSK" w:hAnsi="TH SarabunPSK" w:cs="TH SarabunPSK"/>
                <w:sz w:val="28"/>
                <w:szCs w:val="28"/>
                <w:cs/>
              </w:rPr>
              <w:t>กรอบหลักสูตร</w:t>
            </w:r>
          </w:p>
        </w:tc>
        <w:tc>
          <w:tcPr>
            <w:tcW w:w="1431" w:type="pct"/>
            <w:shd w:val="clear" w:color="auto" w:fill="auto"/>
          </w:tcPr>
          <w:p w:rsidR="00B804BE" w:rsidRPr="002D4BFE" w:rsidRDefault="00B804BE" w:rsidP="00B804BE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D4BFE">
              <w:rPr>
                <w:rFonts w:ascii="TH SarabunPSK" w:hAnsi="TH SarabunPSK" w:cs="TH SarabunPSK"/>
                <w:sz w:val="28"/>
                <w:szCs w:val="28"/>
                <w:cs/>
              </w:rPr>
              <w:t>สภาเภสัชกรรมจะพิจารณารับรองเฉพาะปริญญาเพื่อประโยชน์ในการสมัครเป็นสมาชิกที่เกิดจากหลักสูตรที่</w:t>
            </w:r>
            <w:r w:rsidRPr="002F4B3C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มีมาตรฐานตามหลักเกณฑ์ของหลักสูตร</w:t>
            </w:r>
            <w:r w:rsidRPr="002D4BF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๖ ปี</w:t>
            </w:r>
          </w:p>
        </w:tc>
        <w:tc>
          <w:tcPr>
            <w:tcW w:w="283" w:type="pct"/>
          </w:tcPr>
          <w:p w:rsidR="00B804BE" w:rsidRPr="00A42EF7" w:rsidRDefault="00B804BE" w:rsidP="00B804BE">
            <w:pPr>
              <w:rPr>
                <w:rFonts w:cs="Cordia New"/>
              </w:rPr>
            </w:pPr>
          </w:p>
        </w:tc>
        <w:tc>
          <w:tcPr>
            <w:tcW w:w="386" w:type="pct"/>
          </w:tcPr>
          <w:p w:rsidR="00B804BE" w:rsidRPr="00A42EF7" w:rsidRDefault="00B804BE" w:rsidP="00B804BE">
            <w:pPr>
              <w:rPr>
                <w:rFonts w:cs="Cordia New"/>
              </w:rPr>
            </w:pPr>
          </w:p>
        </w:tc>
        <w:tc>
          <w:tcPr>
            <w:tcW w:w="738" w:type="pct"/>
          </w:tcPr>
          <w:p w:rsidR="00B804BE" w:rsidRPr="00A42EF7" w:rsidRDefault="00B804BE" w:rsidP="00B804BE">
            <w:pPr>
              <w:rPr>
                <w:rFonts w:cs="Cordia New"/>
              </w:rPr>
            </w:pPr>
          </w:p>
        </w:tc>
        <w:tc>
          <w:tcPr>
            <w:tcW w:w="1155" w:type="pct"/>
          </w:tcPr>
          <w:p w:rsidR="00B804BE" w:rsidRPr="00C616C7" w:rsidRDefault="00B804BE" w:rsidP="00FC356F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616C7">
              <w:rPr>
                <w:rFonts w:ascii="TH SarabunPSK" w:hAnsi="TH SarabunPSK" w:cs="TH SarabunPSK" w:hint="cs"/>
                <w:sz w:val="28"/>
                <w:szCs w:val="28"/>
                <w:cs/>
              </w:rPr>
              <w:t>แม้ปัจจุบันประเทศไทย</w:t>
            </w:r>
            <w:r w:rsidR="00C616C7" w:rsidRPr="00C616C7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C616C7">
              <w:rPr>
                <w:rFonts w:ascii="TH SarabunPSK" w:hAnsi="TH SarabunPSK" w:cs="TH SarabunPSK" w:hint="cs"/>
                <w:sz w:val="28"/>
                <w:szCs w:val="28"/>
                <w:cs/>
              </w:rPr>
              <w:t>มีเฉพาะหลักสูตร ๖</w:t>
            </w:r>
            <w:r w:rsidRPr="00C616C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C616C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 แต่การศึกษาเภสัชศาสตร์ในบางประเทศยังไม่ใช่หลักสูตร </w:t>
            </w:r>
            <w:r w:rsidR="00C616C7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C616C7">
              <w:rPr>
                <w:rFonts w:ascii="TH SarabunPSK" w:hAnsi="TH SarabunPSK" w:cs="TH SarabunPSK" w:hint="cs"/>
                <w:sz w:val="28"/>
                <w:szCs w:val="28"/>
                <w:cs/>
              </w:rPr>
              <w:t>๖</w:t>
            </w:r>
            <w:r w:rsidRPr="00C616C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C616C7">
              <w:rPr>
                <w:rFonts w:ascii="TH SarabunPSK" w:hAnsi="TH SarabunPSK" w:cs="TH SarabunPSK" w:hint="cs"/>
                <w:sz w:val="28"/>
                <w:szCs w:val="28"/>
                <w:cs/>
              </w:rPr>
              <w:t>ปี จึงยังควรคงข้อกำหนด</w:t>
            </w:r>
            <w:r w:rsidR="00C616C7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C616C7">
              <w:rPr>
                <w:rFonts w:ascii="TH SarabunPSK" w:hAnsi="TH SarabunPSK" w:cs="TH SarabunPSK" w:hint="cs"/>
                <w:sz w:val="28"/>
                <w:szCs w:val="28"/>
                <w:cs/>
              </w:rPr>
              <w:t>นี้ไว้</w:t>
            </w:r>
          </w:p>
        </w:tc>
      </w:tr>
      <w:tr w:rsidR="00B804BE" w:rsidRPr="00A42EF7" w:rsidTr="002F4B3C">
        <w:trPr>
          <w:jc w:val="center"/>
        </w:trPr>
        <w:tc>
          <w:tcPr>
            <w:tcW w:w="246" w:type="pct"/>
            <w:shd w:val="clear" w:color="auto" w:fill="auto"/>
          </w:tcPr>
          <w:p w:rsidR="00B804BE" w:rsidRPr="002D4BFE" w:rsidRDefault="00B804BE" w:rsidP="00B804B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D4BFE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</w:p>
        </w:tc>
        <w:tc>
          <w:tcPr>
            <w:tcW w:w="760" w:type="pct"/>
            <w:shd w:val="clear" w:color="auto" w:fill="auto"/>
          </w:tcPr>
          <w:p w:rsidR="00B804BE" w:rsidRPr="002D4BFE" w:rsidRDefault="00B804BE" w:rsidP="00B804B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D4BFE">
              <w:rPr>
                <w:rFonts w:ascii="TH SarabunPSK" w:hAnsi="TH SarabunPSK" w:cs="TH SarabunPSK"/>
                <w:sz w:val="28"/>
                <w:szCs w:val="28"/>
                <w:cs/>
              </w:rPr>
              <w:t>เงื่อนไขการเสนอหลักสูตร</w:t>
            </w:r>
          </w:p>
        </w:tc>
        <w:tc>
          <w:tcPr>
            <w:tcW w:w="1431" w:type="pct"/>
            <w:shd w:val="clear" w:color="auto" w:fill="auto"/>
          </w:tcPr>
          <w:p w:rsidR="00B804BE" w:rsidRPr="002D4BFE" w:rsidRDefault="00B804BE" w:rsidP="00B804BE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D4BFE">
              <w:rPr>
                <w:rFonts w:ascii="TH SarabunPSK" w:hAnsi="TH SarabunPSK" w:cs="TH SarabunPSK"/>
                <w:sz w:val="28"/>
                <w:szCs w:val="28"/>
                <w:cs/>
              </w:rPr>
              <w:t>คณะที่เปิดสอนสาขาวิชาเภสัชศาสตร์</w:t>
            </w:r>
            <w:r w:rsidRPr="002D4BFE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จะต้องเสนอหลักสูตรให้สภาเภสัชกรรม</w:t>
            </w:r>
            <w:r w:rsidRPr="002D4BFE">
              <w:rPr>
                <w:rFonts w:ascii="TH SarabunPSK" w:hAnsi="TH SarabunPSK" w:cs="TH SarabunPSK"/>
                <w:sz w:val="28"/>
                <w:szCs w:val="28"/>
                <w:cs/>
              </w:rPr>
              <w:t>ให้ความเห็นชอบ</w:t>
            </w:r>
          </w:p>
          <w:p w:rsidR="00B804BE" w:rsidRPr="002D4BFE" w:rsidRDefault="00B804BE" w:rsidP="00B804B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D4BFE">
              <w:rPr>
                <w:rFonts w:ascii="TH SarabunPSK" w:hAnsi="TH SarabunPSK" w:cs="TH SarabunPSK"/>
                <w:sz w:val="28"/>
                <w:szCs w:val="28"/>
                <w:cs/>
              </w:rPr>
              <w:t>โดย</w:t>
            </w:r>
            <w:r w:rsidRPr="002D4BFE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หลักสูตรต้องได้รับความเห็นชอบ</w:t>
            </w:r>
            <w:r w:rsidR="00607A2F" w:rsidRPr="00FC356F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โดยให้ยื่น</w:t>
            </w:r>
            <w:r w:rsidRPr="00FC356F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ก่อน</w:t>
            </w:r>
            <w:r w:rsidRPr="00FC356F">
              <w:rPr>
                <w:rFonts w:ascii="TH SarabunPSK" w:hAnsi="TH SarabunPSK" w:cs="TH SarabunPSK"/>
                <w:i/>
                <w:iCs/>
                <w:sz w:val="28"/>
                <w:szCs w:val="28"/>
                <w:u w:val="single"/>
                <w:cs/>
              </w:rPr>
              <w:t>วัน</w:t>
            </w:r>
            <w:r w:rsidRPr="002D4BFE">
              <w:rPr>
                <w:rFonts w:ascii="TH SarabunPSK" w:hAnsi="TH SarabunPSK" w:cs="TH SarabunPSK"/>
                <w:i/>
                <w:iCs/>
                <w:sz w:val="28"/>
                <w:szCs w:val="28"/>
                <w:u w:val="single"/>
                <w:cs/>
              </w:rPr>
              <w:t>เปิดภาคการศึกษาที่รับนักศึกษาเข้าเรียน เป็นระยะเวลาอย่างน้อย ๑๘๐ วัน โดยให้สถาบัน การศึกษาแจ้งวันเปิดภาคการศึกษามาพร้อมกับการเสนอหลักสูตร</w:t>
            </w:r>
            <w:r w:rsidRPr="002D4BFE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”</w:t>
            </w: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 xml:space="preserve"> </w:t>
            </w:r>
            <w:r w:rsidRPr="00A42EF7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ทั้งนี้หลักสูตรต้องผ่านการกลั่นกรองจากมหาวิทยาลัยมาแล้วระดับหนึ่ง แต่ไม่จำเป็นต้องผ่านสภามหาวิทยาลัย</w:t>
            </w:r>
          </w:p>
        </w:tc>
        <w:tc>
          <w:tcPr>
            <w:tcW w:w="283" w:type="pct"/>
          </w:tcPr>
          <w:p w:rsidR="00B804BE" w:rsidRPr="00A42EF7" w:rsidRDefault="00B804BE" w:rsidP="00B804BE">
            <w:pPr>
              <w:rPr>
                <w:rFonts w:cs="Cordia New"/>
              </w:rPr>
            </w:pPr>
          </w:p>
        </w:tc>
        <w:tc>
          <w:tcPr>
            <w:tcW w:w="386" w:type="pct"/>
          </w:tcPr>
          <w:p w:rsidR="00B804BE" w:rsidRPr="00A42EF7" w:rsidRDefault="00B804BE" w:rsidP="00B804BE">
            <w:pPr>
              <w:rPr>
                <w:rFonts w:cs="Cordia New"/>
              </w:rPr>
            </w:pPr>
          </w:p>
        </w:tc>
        <w:tc>
          <w:tcPr>
            <w:tcW w:w="738" w:type="pct"/>
          </w:tcPr>
          <w:p w:rsidR="00B804BE" w:rsidRPr="00A42EF7" w:rsidRDefault="00B804BE" w:rsidP="00B804BE">
            <w:pPr>
              <w:rPr>
                <w:rFonts w:cs="Cordia New"/>
              </w:rPr>
            </w:pPr>
          </w:p>
        </w:tc>
        <w:tc>
          <w:tcPr>
            <w:tcW w:w="1155" w:type="pct"/>
          </w:tcPr>
          <w:p w:rsidR="00B804BE" w:rsidRPr="00B804BE" w:rsidRDefault="00B804BE" w:rsidP="00FC356F">
            <w:pPr>
              <w:jc w:val="thaiDistribute"/>
              <w:rPr>
                <w:rFonts w:cs="Cordia New"/>
                <w:sz w:val="28"/>
                <w:szCs w:val="28"/>
              </w:rPr>
            </w:pPr>
            <w:r w:rsidRPr="00B804BE">
              <w:rPr>
                <w:rFonts w:ascii="TH SarabunPSK" w:hAnsi="TH SarabunPSK" w:cs="TH SarabunPSK" w:hint="cs"/>
                <w:sz w:val="28"/>
                <w:szCs w:val="28"/>
                <w:cs/>
              </w:rPr>
              <w:t>ตามหลักการการ</w:t>
            </w:r>
            <w:r w:rsidR="002B37B9">
              <w:rPr>
                <w:rFonts w:ascii="TH SarabunPSK" w:hAnsi="TH SarabunPSK" w:cs="TH SarabunPSK" w:hint="cs"/>
                <w:sz w:val="28"/>
                <w:szCs w:val="28"/>
                <w:cs/>
              </w:rPr>
              <w:t>ขอความ</w:t>
            </w:r>
            <w:r w:rsidR="002B37B9" w:rsidRPr="002F4B3C"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</w:rPr>
              <w:t>เห็น</w:t>
            </w:r>
            <w:r w:rsidRPr="002F4B3C"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</w:rPr>
              <w:t>ชอบจากองค์ใด ๆ</w:t>
            </w:r>
            <w:r w:rsidR="002F4B3C"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</w:rPr>
              <w:t xml:space="preserve"> </w:t>
            </w:r>
            <w:r w:rsidRPr="002F4B3C"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</w:rPr>
              <w:t>ก็ตาม</w:t>
            </w:r>
            <w:r w:rsidRPr="00B804B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หลักสูตรต้องได้รับความเห็นชอบจากองค์กรนั้นก่อน</w:t>
            </w:r>
            <w:r w:rsidR="002F4B3C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2F4B3C">
              <w:rPr>
                <w:rFonts w:ascii="TH SarabunPSK" w:hAnsi="TH SarabunPSK" w:cs="TH SarabunPSK"/>
                <w:sz w:val="28"/>
                <w:szCs w:val="28"/>
                <w:cs/>
              </w:rPr>
              <w:t>จึงจะใช้หลักสูตรได้</w:t>
            </w:r>
            <w:r w:rsidRPr="002F4B3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2F4B3C">
              <w:rPr>
                <w:rFonts w:ascii="TH SarabunPSK" w:hAnsi="TH SarabunPSK" w:cs="TH SarabunPSK"/>
                <w:sz w:val="28"/>
                <w:szCs w:val="28"/>
                <w:cs/>
              </w:rPr>
              <w:t>และเพื่อให้มีความชัดเจนและปฏิบัติได้ตามข้อกำหนด</w:t>
            </w:r>
            <w:r w:rsidRPr="002F4B3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มากขึ้น โดยที่ยังคงกำหนด</w:t>
            </w:r>
            <w:r w:rsidRPr="002F4B3C">
              <w:rPr>
                <w:rFonts w:ascii="TH SarabunPSK" w:hAnsi="TH SarabunPSK" w:cs="TH SarabunPSK"/>
                <w:sz w:val="28"/>
                <w:szCs w:val="28"/>
                <w:cs/>
              </w:rPr>
              <w:t>ให้เสนอหลักสูตรก่อน</w:t>
            </w:r>
            <w:r w:rsidRPr="002F4B3C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วันเปิดภาค</w:t>
            </w:r>
            <w:r w:rsidRPr="002F4B3C">
              <w:rPr>
                <w:rFonts w:ascii="TH SarabunPSK" w:hAnsi="TH SarabunPSK" w:cs="TH SarabunPSK"/>
                <w:spacing w:val="-10"/>
                <w:sz w:val="28"/>
                <w:szCs w:val="28"/>
                <w:u w:val="single"/>
                <w:cs/>
              </w:rPr>
              <w:t>การศึกษา</w:t>
            </w:r>
            <w:r w:rsidRPr="002F4B3C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 xml:space="preserve"> 180 วันนั้น เนื่องจากการให้ความเห็นชอบ</w:t>
            </w:r>
            <w:r w:rsidRPr="002F4B3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หลักสูตรต้องใช้เวลาในการพิจารณา และหากหลักสูตรใดต้องแก้ไขจะได้มีเวลาแก้ไขทันก่อนเปิดภาคการศึกษา</w:t>
            </w:r>
          </w:p>
        </w:tc>
      </w:tr>
      <w:tr w:rsidR="00680293" w:rsidRPr="00A42EF7" w:rsidTr="002F4B3C">
        <w:trPr>
          <w:jc w:val="center"/>
        </w:trPr>
        <w:tc>
          <w:tcPr>
            <w:tcW w:w="246" w:type="pct"/>
            <w:vMerge w:val="restart"/>
            <w:shd w:val="clear" w:color="auto" w:fill="auto"/>
          </w:tcPr>
          <w:p w:rsidR="00680293" w:rsidRPr="002D4BFE" w:rsidRDefault="00680293" w:rsidP="00B804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D4BFE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</w:tc>
        <w:tc>
          <w:tcPr>
            <w:tcW w:w="760" w:type="pct"/>
            <w:vMerge w:val="restart"/>
            <w:shd w:val="clear" w:color="auto" w:fill="auto"/>
          </w:tcPr>
          <w:p w:rsidR="00680293" w:rsidRPr="002D4BFE" w:rsidRDefault="00680293" w:rsidP="00B804B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D4BFE">
              <w:rPr>
                <w:rFonts w:ascii="TH SarabunPSK" w:hAnsi="TH SarabunPSK" w:cs="TH SarabunPSK"/>
                <w:sz w:val="28"/>
                <w:szCs w:val="28"/>
                <w:cs/>
              </w:rPr>
              <w:t>ปรัชญาหลักสูตร</w:t>
            </w:r>
          </w:p>
        </w:tc>
        <w:tc>
          <w:tcPr>
            <w:tcW w:w="1431" w:type="pct"/>
            <w:shd w:val="clear" w:color="auto" w:fill="auto"/>
          </w:tcPr>
          <w:p w:rsidR="00680293" w:rsidRPr="002D4BFE" w:rsidRDefault="00680293" w:rsidP="00B804BE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D4BFE">
              <w:rPr>
                <w:rFonts w:ascii="TH SarabunPSK" w:hAnsi="TH SarabunPSK" w:cs="TH SarabunPSK"/>
                <w:sz w:val="28"/>
                <w:szCs w:val="28"/>
                <w:cs/>
              </w:rPr>
              <w:t>ก) ระบุเป็นลายลักษณ์อักษร</w:t>
            </w:r>
            <w:r w:rsidRPr="002D4BF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2D4BFE">
              <w:rPr>
                <w:rFonts w:ascii="TH SarabunPSK" w:hAnsi="TH SarabunPSK" w:cs="TH SarabunPSK"/>
                <w:sz w:val="28"/>
                <w:szCs w:val="28"/>
                <w:cs/>
              </w:rPr>
              <w:t>และชัดเจน</w:t>
            </w:r>
          </w:p>
        </w:tc>
        <w:tc>
          <w:tcPr>
            <w:tcW w:w="283" w:type="pct"/>
          </w:tcPr>
          <w:p w:rsidR="00680293" w:rsidRPr="00A42EF7" w:rsidRDefault="00680293" w:rsidP="00B804BE">
            <w:pPr>
              <w:rPr>
                <w:rFonts w:cs="Cordia New"/>
              </w:rPr>
            </w:pPr>
          </w:p>
        </w:tc>
        <w:tc>
          <w:tcPr>
            <w:tcW w:w="386" w:type="pct"/>
          </w:tcPr>
          <w:p w:rsidR="00680293" w:rsidRPr="00A42EF7" w:rsidRDefault="00680293" w:rsidP="00B804BE">
            <w:pPr>
              <w:rPr>
                <w:rFonts w:cs="Cordia New"/>
              </w:rPr>
            </w:pPr>
          </w:p>
        </w:tc>
        <w:tc>
          <w:tcPr>
            <w:tcW w:w="738" w:type="pct"/>
          </w:tcPr>
          <w:p w:rsidR="00680293" w:rsidRPr="00A42EF7" w:rsidRDefault="00680293" w:rsidP="00B804BE">
            <w:pPr>
              <w:rPr>
                <w:rFonts w:cs="Cordia New"/>
              </w:rPr>
            </w:pPr>
          </w:p>
        </w:tc>
        <w:tc>
          <w:tcPr>
            <w:tcW w:w="1155" w:type="pct"/>
            <w:vMerge w:val="restart"/>
          </w:tcPr>
          <w:p w:rsidR="00680293" w:rsidRPr="002F4B3C" w:rsidRDefault="00680293" w:rsidP="00FC356F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F4B3C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เพื่อให้เป็นไปตามองค์ประกอบ</w:t>
            </w:r>
            <w:r w:rsidRPr="002F4B3C">
              <w:rPr>
                <w:rFonts w:ascii="TH SarabunPSK" w:hAnsi="TH SarabunPSK" w:cs="TH SarabunPSK"/>
                <w:sz w:val="28"/>
                <w:szCs w:val="28"/>
                <w:cs/>
              </w:rPr>
              <w:t>การจัดทำหลักสูตรที่ดี</w:t>
            </w:r>
          </w:p>
        </w:tc>
      </w:tr>
      <w:tr w:rsidR="00680293" w:rsidRPr="00A42EF7" w:rsidTr="002F4B3C">
        <w:trPr>
          <w:jc w:val="center"/>
        </w:trPr>
        <w:tc>
          <w:tcPr>
            <w:tcW w:w="246" w:type="pct"/>
            <w:vMerge/>
            <w:shd w:val="clear" w:color="auto" w:fill="auto"/>
          </w:tcPr>
          <w:p w:rsidR="00680293" w:rsidRPr="002D4BFE" w:rsidRDefault="00680293" w:rsidP="00B804B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60" w:type="pct"/>
            <w:vMerge/>
            <w:shd w:val="clear" w:color="auto" w:fill="auto"/>
          </w:tcPr>
          <w:p w:rsidR="00680293" w:rsidRPr="002D4BFE" w:rsidRDefault="00680293" w:rsidP="00B804B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31" w:type="pct"/>
            <w:shd w:val="clear" w:color="auto" w:fill="auto"/>
          </w:tcPr>
          <w:p w:rsidR="00680293" w:rsidRPr="002D4BFE" w:rsidRDefault="00680293" w:rsidP="00B804B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D4BF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ข) </w:t>
            </w:r>
            <w:r w:rsidRPr="00C616C7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สอดคล้องกับปรัชญาของหน่วยงาน</w:t>
            </w:r>
            <w:r w:rsidRPr="002D4BFE">
              <w:rPr>
                <w:rFonts w:ascii="TH SarabunPSK" w:hAnsi="TH SarabunPSK" w:cs="TH SarabunPSK"/>
                <w:sz w:val="28"/>
                <w:szCs w:val="28"/>
                <w:cs/>
              </w:rPr>
              <w:t>ต้นสังกัด</w:t>
            </w:r>
          </w:p>
        </w:tc>
        <w:tc>
          <w:tcPr>
            <w:tcW w:w="283" w:type="pct"/>
          </w:tcPr>
          <w:p w:rsidR="00680293" w:rsidRPr="00A42EF7" w:rsidRDefault="00680293" w:rsidP="00B804BE">
            <w:pPr>
              <w:rPr>
                <w:rFonts w:cs="Cordia New"/>
              </w:rPr>
            </w:pPr>
          </w:p>
        </w:tc>
        <w:tc>
          <w:tcPr>
            <w:tcW w:w="386" w:type="pct"/>
          </w:tcPr>
          <w:p w:rsidR="00680293" w:rsidRPr="00A42EF7" w:rsidRDefault="00680293" w:rsidP="00B804BE">
            <w:pPr>
              <w:rPr>
                <w:rFonts w:cs="Cordia New"/>
              </w:rPr>
            </w:pPr>
          </w:p>
        </w:tc>
        <w:tc>
          <w:tcPr>
            <w:tcW w:w="738" w:type="pct"/>
          </w:tcPr>
          <w:p w:rsidR="00680293" w:rsidRPr="00A42EF7" w:rsidRDefault="00680293" w:rsidP="00B804BE">
            <w:pPr>
              <w:rPr>
                <w:rFonts w:cs="Cordia New"/>
              </w:rPr>
            </w:pPr>
          </w:p>
        </w:tc>
        <w:tc>
          <w:tcPr>
            <w:tcW w:w="1155" w:type="pct"/>
            <w:vMerge/>
          </w:tcPr>
          <w:p w:rsidR="00680293" w:rsidRPr="00680293" w:rsidRDefault="00680293" w:rsidP="00B804B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804BE" w:rsidRPr="00A42EF7" w:rsidTr="002F4B3C">
        <w:trPr>
          <w:jc w:val="center"/>
        </w:trPr>
        <w:tc>
          <w:tcPr>
            <w:tcW w:w="246" w:type="pct"/>
            <w:vMerge w:val="restart"/>
            <w:shd w:val="clear" w:color="auto" w:fill="auto"/>
          </w:tcPr>
          <w:p w:rsidR="00B804BE" w:rsidRPr="006F4D8D" w:rsidRDefault="00B804BE" w:rsidP="00B804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4D8D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</w:tc>
        <w:tc>
          <w:tcPr>
            <w:tcW w:w="760" w:type="pct"/>
            <w:vMerge w:val="restart"/>
            <w:shd w:val="clear" w:color="auto" w:fill="auto"/>
          </w:tcPr>
          <w:p w:rsidR="00B804BE" w:rsidRPr="006F4D8D" w:rsidRDefault="00B804BE" w:rsidP="00B804B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F4D8D">
              <w:rPr>
                <w:rFonts w:ascii="TH SarabunPSK" w:hAnsi="TH SarabunPSK" w:cs="TH SarabunPSK"/>
                <w:sz w:val="28"/>
                <w:szCs w:val="28"/>
                <w:cs/>
              </w:rPr>
              <w:t>วัตถุประสงค์หลักสูตร</w:t>
            </w:r>
          </w:p>
        </w:tc>
        <w:tc>
          <w:tcPr>
            <w:tcW w:w="1431" w:type="pct"/>
            <w:shd w:val="clear" w:color="auto" w:fill="auto"/>
          </w:tcPr>
          <w:p w:rsidR="00B804BE" w:rsidRPr="006F4D8D" w:rsidRDefault="00B804BE" w:rsidP="00B804BE">
            <w:pPr>
              <w:jc w:val="thaiDistribute"/>
              <w:rPr>
                <w:rFonts w:ascii="TH SarabunPSK" w:hAnsi="TH SarabunPSK" w:cs="TH SarabunPSK"/>
                <w:strike/>
                <w:sz w:val="28"/>
                <w:szCs w:val="28"/>
                <w:cs/>
              </w:rPr>
            </w:pPr>
            <w:r w:rsidRPr="006F4D8D">
              <w:rPr>
                <w:rFonts w:ascii="TH SarabunPSK" w:hAnsi="TH SarabunPSK" w:cs="TH SarabunPSK"/>
                <w:sz w:val="28"/>
                <w:szCs w:val="28"/>
                <w:cs/>
              </w:rPr>
              <w:t>ก) สอดคล้องกับเกณฑ์มาตรฐานผู้ประกอบวิชาชีพเภสัชกรรม</w:t>
            </w:r>
            <w:r w:rsidRPr="006F4D8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6F4D8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และ พระราชบัญญัติการศึกษาแห่งชาติ </w:t>
            </w:r>
          </w:p>
        </w:tc>
        <w:tc>
          <w:tcPr>
            <w:tcW w:w="283" w:type="pct"/>
          </w:tcPr>
          <w:p w:rsidR="00B804BE" w:rsidRPr="00A42EF7" w:rsidRDefault="00B804BE" w:rsidP="00B804BE">
            <w:pPr>
              <w:rPr>
                <w:rFonts w:cs="Cordia New"/>
              </w:rPr>
            </w:pPr>
          </w:p>
        </w:tc>
        <w:tc>
          <w:tcPr>
            <w:tcW w:w="386" w:type="pct"/>
          </w:tcPr>
          <w:p w:rsidR="00B804BE" w:rsidRPr="00A42EF7" w:rsidRDefault="00B804BE" w:rsidP="00B804BE">
            <w:pPr>
              <w:rPr>
                <w:rFonts w:cs="Cordia New"/>
              </w:rPr>
            </w:pPr>
          </w:p>
        </w:tc>
        <w:tc>
          <w:tcPr>
            <w:tcW w:w="738" w:type="pct"/>
          </w:tcPr>
          <w:p w:rsidR="00B804BE" w:rsidRPr="00A42EF7" w:rsidRDefault="00B804BE" w:rsidP="00B804BE">
            <w:pPr>
              <w:rPr>
                <w:rFonts w:cs="Cordia New"/>
              </w:rPr>
            </w:pPr>
          </w:p>
        </w:tc>
        <w:tc>
          <w:tcPr>
            <w:tcW w:w="1155" w:type="pct"/>
          </w:tcPr>
          <w:p w:rsidR="00680293" w:rsidRPr="00680293" w:rsidRDefault="00680293" w:rsidP="00FC356F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680293">
              <w:rPr>
                <w:rFonts w:ascii="TH SarabunPSK" w:hAnsi="TH SarabunPSK" w:cs="TH SarabunPSK"/>
                <w:sz w:val="28"/>
                <w:szCs w:val="28"/>
                <w:cs/>
              </w:rPr>
              <w:t>เพื่อให้สอดคล้องกับเกณฑ์มาตรฐานผู้ประกอบวิชาชีพเภสัชกรรม</w:t>
            </w:r>
          </w:p>
          <w:p w:rsidR="00B804BE" w:rsidRPr="00680293" w:rsidRDefault="00B804BE" w:rsidP="00B804B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804BE" w:rsidRPr="00A42EF7" w:rsidTr="002F4B3C">
        <w:trPr>
          <w:jc w:val="center"/>
        </w:trPr>
        <w:tc>
          <w:tcPr>
            <w:tcW w:w="246" w:type="pct"/>
            <w:vMerge/>
            <w:shd w:val="clear" w:color="auto" w:fill="auto"/>
          </w:tcPr>
          <w:p w:rsidR="00B804BE" w:rsidRPr="006F4D8D" w:rsidRDefault="00B804BE" w:rsidP="00B804B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60" w:type="pct"/>
            <w:vMerge/>
            <w:shd w:val="clear" w:color="auto" w:fill="auto"/>
          </w:tcPr>
          <w:p w:rsidR="00B804BE" w:rsidRPr="006F4D8D" w:rsidRDefault="00B804BE" w:rsidP="00B804B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31" w:type="pct"/>
            <w:shd w:val="clear" w:color="auto" w:fill="auto"/>
          </w:tcPr>
          <w:p w:rsidR="00B804BE" w:rsidRPr="006F4D8D" w:rsidRDefault="00B804BE" w:rsidP="00B804B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6F4D8D">
              <w:rPr>
                <w:rFonts w:ascii="TH SarabunPSK" w:hAnsi="TH SarabunPSK" w:cs="TH SarabunPSK"/>
                <w:sz w:val="28"/>
                <w:szCs w:val="28"/>
                <w:cs/>
              </w:rPr>
              <w:t>ข) สอดคล้องกับปรัชญาหลักสูตร</w:t>
            </w:r>
          </w:p>
        </w:tc>
        <w:tc>
          <w:tcPr>
            <w:tcW w:w="283" w:type="pct"/>
          </w:tcPr>
          <w:p w:rsidR="00B804BE" w:rsidRPr="00A42EF7" w:rsidRDefault="00B804BE" w:rsidP="00B804BE">
            <w:pPr>
              <w:rPr>
                <w:rFonts w:cs="Cordia New"/>
              </w:rPr>
            </w:pPr>
          </w:p>
        </w:tc>
        <w:tc>
          <w:tcPr>
            <w:tcW w:w="386" w:type="pct"/>
          </w:tcPr>
          <w:p w:rsidR="00B804BE" w:rsidRPr="00A42EF7" w:rsidRDefault="00B804BE" w:rsidP="00B804BE">
            <w:pPr>
              <w:rPr>
                <w:rFonts w:cs="Cordia New"/>
              </w:rPr>
            </w:pPr>
          </w:p>
        </w:tc>
        <w:tc>
          <w:tcPr>
            <w:tcW w:w="738" w:type="pct"/>
          </w:tcPr>
          <w:p w:rsidR="00B804BE" w:rsidRPr="00A42EF7" w:rsidRDefault="00B804BE" w:rsidP="00B804BE">
            <w:pPr>
              <w:rPr>
                <w:rFonts w:cs="Cordia New"/>
              </w:rPr>
            </w:pPr>
          </w:p>
        </w:tc>
        <w:tc>
          <w:tcPr>
            <w:tcW w:w="1155" w:type="pct"/>
          </w:tcPr>
          <w:p w:rsidR="00B804BE" w:rsidRPr="00680293" w:rsidRDefault="00680293" w:rsidP="00FC356F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F4B3C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เพื่อให้เป็นไปตามองค์ประกอบ</w:t>
            </w:r>
            <w:r w:rsidRPr="00680293">
              <w:rPr>
                <w:rFonts w:ascii="TH SarabunPSK" w:hAnsi="TH SarabunPSK" w:cs="TH SarabunPSK"/>
                <w:sz w:val="28"/>
                <w:szCs w:val="28"/>
                <w:cs/>
              </w:rPr>
              <w:t>ในการจัดทำหลักสูตรที่ดี</w:t>
            </w:r>
          </w:p>
        </w:tc>
      </w:tr>
      <w:tr w:rsidR="005345E2" w:rsidRPr="00A42EF7" w:rsidTr="002F4B3C">
        <w:trPr>
          <w:jc w:val="center"/>
        </w:trPr>
        <w:tc>
          <w:tcPr>
            <w:tcW w:w="246" w:type="pct"/>
            <w:vMerge w:val="restart"/>
            <w:shd w:val="clear" w:color="auto" w:fill="auto"/>
          </w:tcPr>
          <w:p w:rsidR="005345E2" w:rsidRPr="006F4D8D" w:rsidRDefault="005345E2" w:rsidP="00B804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4D8D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๕</w:t>
            </w:r>
          </w:p>
        </w:tc>
        <w:tc>
          <w:tcPr>
            <w:tcW w:w="760" w:type="pct"/>
            <w:vMerge w:val="restart"/>
            <w:shd w:val="clear" w:color="auto" w:fill="auto"/>
          </w:tcPr>
          <w:p w:rsidR="005345E2" w:rsidRPr="006F4D8D" w:rsidRDefault="005345E2" w:rsidP="00B804B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41142">
              <w:rPr>
                <w:rFonts w:ascii="TH SarabunPSK" w:hAnsi="TH SarabunPSK" w:cs="TH SarabunPSK"/>
                <w:spacing w:val="-12"/>
                <w:sz w:val="28"/>
                <w:szCs w:val="28"/>
                <w:cs/>
              </w:rPr>
              <w:t>โครงสร้างหลักสูตร</w:t>
            </w:r>
            <w:r w:rsidRPr="006F4D8D">
              <w:rPr>
                <w:rFonts w:ascii="TH SarabunPSK" w:hAnsi="TH SarabunPSK" w:cs="TH SarabunPSK"/>
                <w:sz w:val="28"/>
                <w:szCs w:val="28"/>
                <w:cs/>
              </w:rPr>
              <w:t>และเนื้อหาสาระ</w:t>
            </w:r>
          </w:p>
        </w:tc>
        <w:tc>
          <w:tcPr>
            <w:tcW w:w="1431" w:type="pct"/>
            <w:shd w:val="clear" w:color="auto" w:fill="auto"/>
          </w:tcPr>
          <w:p w:rsidR="005345E2" w:rsidRPr="006F4D8D" w:rsidRDefault="005345E2" w:rsidP="00B804B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6F4D8D">
              <w:rPr>
                <w:rFonts w:ascii="TH SarabunPSK" w:hAnsi="TH SarabunPSK" w:cs="TH SarabunPSK"/>
                <w:sz w:val="28"/>
                <w:szCs w:val="28"/>
                <w:cs/>
              </w:rPr>
              <w:t>ก) จำนวนหน่วยกิ</w:t>
            </w:r>
            <w:bookmarkStart w:id="0" w:name="_GoBack"/>
            <w:bookmarkEnd w:id="0"/>
            <w:r w:rsidRPr="006F4D8D">
              <w:rPr>
                <w:rFonts w:ascii="TH SarabunPSK" w:hAnsi="TH SarabunPSK" w:cs="TH SarabunPSK"/>
                <w:sz w:val="28"/>
                <w:szCs w:val="28"/>
                <w:cs/>
              </w:rPr>
              <w:t>ตรวม</w:t>
            </w:r>
            <w:r w:rsidRPr="006F4D8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ไม่น้อยกว่า ๒๒๐ หน่วยกิต</w:t>
            </w:r>
          </w:p>
        </w:tc>
        <w:tc>
          <w:tcPr>
            <w:tcW w:w="283" w:type="pct"/>
          </w:tcPr>
          <w:p w:rsidR="005345E2" w:rsidRPr="00A42EF7" w:rsidRDefault="005345E2" w:rsidP="00B804BE">
            <w:pPr>
              <w:rPr>
                <w:rFonts w:cs="Cordia New"/>
              </w:rPr>
            </w:pPr>
          </w:p>
        </w:tc>
        <w:tc>
          <w:tcPr>
            <w:tcW w:w="386" w:type="pct"/>
          </w:tcPr>
          <w:p w:rsidR="005345E2" w:rsidRPr="00A42EF7" w:rsidRDefault="005345E2" w:rsidP="00B804BE">
            <w:pPr>
              <w:rPr>
                <w:rFonts w:cs="Cordia New"/>
              </w:rPr>
            </w:pPr>
          </w:p>
        </w:tc>
        <w:tc>
          <w:tcPr>
            <w:tcW w:w="738" w:type="pct"/>
          </w:tcPr>
          <w:p w:rsidR="005345E2" w:rsidRPr="00A42EF7" w:rsidRDefault="005345E2" w:rsidP="00B804BE">
            <w:pPr>
              <w:rPr>
                <w:rFonts w:cs="Cordia New"/>
              </w:rPr>
            </w:pPr>
          </w:p>
        </w:tc>
        <w:tc>
          <w:tcPr>
            <w:tcW w:w="1155" w:type="pct"/>
            <w:vMerge w:val="restart"/>
          </w:tcPr>
          <w:p w:rsidR="005345E2" w:rsidRPr="00680293" w:rsidRDefault="005345E2" w:rsidP="00FC356F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68029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ให้เป็นไปตามประกาศสภาเภสัชกรรม ที่ ๒๔/๒๕๕๘</w:t>
            </w:r>
          </w:p>
        </w:tc>
      </w:tr>
      <w:tr w:rsidR="005345E2" w:rsidRPr="00A42EF7" w:rsidTr="002F4B3C">
        <w:trPr>
          <w:jc w:val="center"/>
        </w:trPr>
        <w:tc>
          <w:tcPr>
            <w:tcW w:w="246" w:type="pct"/>
            <w:vMerge/>
            <w:shd w:val="clear" w:color="auto" w:fill="auto"/>
          </w:tcPr>
          <w:p w:rsidR="005345E2" w:rsidRPr="006F4D8D" w:rsidRDefault="005345E2" w:rsidP="00B804B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60" w:type="pct"/>
            <w:vMerge/>
            <w:shd w:val="clear" w:color="auto" w:fill="auto"/>
          </w:tcPr>
          <w:p w:rsidR="005345E2" w:rsidRPr="006F4D8D" w:rsidRDefault="005345E2" w:rsidP="00B804B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31" w:type="pct"/>
            <w:shd w:val="clear" w:color="auto" w:fill="auto"/>
          </w:tcPr>
          <w:p w:rsidR="005345E2" w:rsidRPr="006F4D8D" w:rsidRDefault="005345E2" w:rsidP="00B804BE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F4D8D">
              <w:rPr>
                <w:rFonts w:ascii="TH SarabunPSK" w:hAnsi="TH SarabunPSK" w:cs="TH SarabunPSK"/>
                <w:sz w:val="28"/>
                <w:szCs w:val="28"/>
                <w:cs/>
              </w:rPr>
              <w:t>ข) โครงสร้างของหลักสูตรมีความ</w:t>
            </w:r>
            <w:r w:rsidRPr="00C616C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สอดคล้องกับปรัชญา</w:t>
            </w:r>
            <w:r w:rsidRPr="00C616C7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</w:t>
            </w:r>
            <w:r w:rsidRPr="00C616C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และวัตถุประสงค์</w:t>
            </w:r>
          </w:p>
        </w:tc>
        <w:tc>
          <w:tcPr>
            <w:tcW w:w="283" w:type="pct"/>
          </w:tcPr>
          <w:p w:rsidR="005345E2" w:rsidRPr="00A42EF7" w:rsidRDefault="005345E2" w:rsidP="00B804BE">
            <w:pPr>
              <w:rPr>
                <w:rFonts w:cs="Cordia New"/>
              </w:rPr>
            </w:pPr>
          </w:p>
        </w:tc>
        <w:tc>
          <w:tcPr>
            <w:tcW w:w="386" w:type="pct"/>
          </w:tcPr>
          <w:p w:rsidR="005345E2" w:rsidRPr="00A42EF7" w:rsidRDefault="005345E2" w:rsidP="00B804BE">
            <w:pPr>
              <w:rPr>
                <w:rFonts w:cs="Cordia New"/>
              </w:rPr>
            </w:pPr>
          </w:p>
        </w:tc>
        <w:tc>
          <w:tcPr>
            <w:tcW w:w="738" w:type="pct"/>
          </w:tcPr>
          <w:p w:rsidR="005345E2" w:rsidRPr="00A42EF7" w:rsidRDefault="005345E2" w:rsidP="00B804BE">
            <w:pPr>
              <w:rPr>
                <w:rFonts w:cs="Cordia New"/>
              </w:rPr>
            </w:pPr>
          </w:p>
        </w:tc>
        <w:tc>
          <w:tcPr>
            <w:tcW w:w="1155" w:type="pct"/>
            <w:vMerge/>
          </w:tcPr>
          <w:p w:rsidR="005345E2" w:rsidRPr="00B804BE" w:rsidRDefault="005345E2" w:rsidP="00B804BE">
            <w:pPr>
              <w:rPr>
                <w:rFonts w:cs="Cordia New"/>
                <w:sz w:val="28"/>
                <w:szCs w:val="28"/>
              </w:rPr>
            </w:pPr>
          </w:p>
        </w:tc>
      </w:tr>
      <w:tr w:rsidR="005345E2" w:rsidRPr="00A42EF7" w:rsidTr="002F4B3C">
        <w:trPr>
          <w:jc w:val="center"/>
        </w:trPr>
        <w:tc>
          <w:tcPr>
            <w:tcW w:w="246" w:type="pct"/>
            <w:vMerge/>
            <w:shd w:val="clear" w:color="auto" w:fill="auto"/>
          </w:tcPr>
          <w:p w:rsidR="005345E2" w:rsidRPr="006F4D8D" w:rsidRDefault="005345E2" w:rsidP="00B804B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60" w:type="pct"/>
            <w:vMerge/>
            <w:shd w:val="clear" w:color="auto" w:fill="auto"/>
          </w:tcPr>
          <w:p w:rsidR="005345E2" w:rsidRPr="006F4D8D" w:rsidRDefault="005345E2" w:rsidP="00B804B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31" w:type="pct"/>
            <w:shd w:val="clear" w:color="auto" w:fill="auto"/>
          </w:tcPr>
          <w:p w:rsidR="005345E2" w:rsidRPr="006F4D8D" w:rsidRDefault="005345E2" w:rsidP="00B804B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6F4D8D">
              <w:rPr>
                <w:rFonts w:ascii="TH SarabunPSK" w:hAnsi="TH SarabunPSK" w:cs="TH SarabunPSK"/>
                <w:sz w:val="28"/>
                <w:szCs w:val="28"/>
                <w:cs/>
              </w:rPr>
              <w:t>ค) เนื้อหาสาระของรายวิชาในหลักสูตรสอดคล้องกับปรัชญา</w:t>
            </w:r>
            <w:r w:rsidRPr="006F4D8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6F4D8D">
              <w:rPr>
                <w:rFonts w:ascii="TH SarabunPSK" w:hAnsi="TH SarabunPSK" w:cs="TH SarabunPSK"/>
                <w:sz w:val="28"/>
                <w:szCs w:val="28"/>
                <w:cs/>
              </w:rPr>
              <w:t>และวัตถุประสงค์ของหลักสูตร</w:t>
            </w:r>
          </w:p>
        </w:tc>
        <w:tc>
          <w:tcPr>
            <w:tcW w:w="283" w:type="pct"/>
          </w:tcPr>
          <w:p w:rsidR="005345E2" w:rsidRPr="00A42EF7" w:rsidRDefault="005345E2" w:rsidP="00B804BE">
            <w:pPr>
              <w:rPr>
                <w:rFonts w:cs="Cordia New"/>
              </w:rPr>
            </w:pPr>
          </w:p>
        </w:tc>
        <w:tc>
          <w:tcPr>
            <w:tcW w:w="386" w:type="pct"/>
          </w:tcPr>
          <w:p w:rsidR="005345E2" w:rsidRPr="00A42EF7" w:rsidRDefault="005345E2" w:rsidP="00B804BE">
            <w:pPr>
              <w:rPr>
                <w:rFonts w:cs="Cordia New"/>
              </w:rPr>
            </w:pPr>
          </w:p>
        </w:tc>
        <w:tc>
          <w:tcPr>
            <w:tcW w:w="738" w:type="pct"/>
          </w:tcPr>
          <w:p w:rsidR="005345E2" w:rsidRPr="00A42EF7" w:rsidRDefault="005345E2" w:rsidP="00B804BE">
            <w:pPr>
              <w:rPr>
                <w:rFonts w:cs="Cordia New"/>
              </w:rPr>
            </w:pPr>
          </w:p>
        </w:tc>
        <w:tc>
          <w:tcPr>
            <w:tcW w:w="1155" w:type="pct"/>
            <w:vMerge/>
          </w:tcPr>
          <w:p w:rsidR="005345E2" w:rsidRPr="00B804BE" w:rsidRDefault="005345E2" w:rsidP="00B804BE">
            <w:pPr>
              <w:rPr>
                <w:rFonts w:cs="Cordia New"/>
                <w:sz w:val="28"/>
                <w:szCs w:val="28"/>
              </w:rPr>
            </w:pPr>
          </w:p>
        </w:tc>
      </w:tr>
      <w:tr w:rsidR="005345E2" w:rsidRPr="00A42EF7" w:rsidTr="002F4B3C">
        <w:trPr>
          <w:jc w:val="center"/>
        </w:trPr>
        <w:tc>
          <w:tcPr>
            <w:tcW w:w="246" w:type="pct"/>
            <w:vMerge/>
            <w:shd w:val="clear" w:color="auto" w:fill="auto"/>
          </w:tcPr>
          <w:p w:rsidR="005345E2" w:rsidRPr="00412C36" w:rsidRDefault="005345E2" w:rsidP="005345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0" w:type="pct"/>
            <w:shd w:val="clear" w:color="auto" w:fill="auto"/>
          </w:tcPr>
          <w:p w:rsidR="005345E2" w:rsidRPr="006F4D8D" w:rsidRDefault="005345E2" w:rsidP="005345E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u w:val="single"/>
              </w:rPr>
            </w:pPr>
            <w:r w:rsidRPr="006F4D8D">
              <w:rPr>
                <w:rFonts w:ascii="TH SarabunIT๙" w:hAnsi="TH SarabunIT๙" w:cs="TH SarabunIT๙"/>
                <w:sz w:val="28"/>
                <w:szCs w:val="28"/>
                <w:cs/>
              </w:rPr>
              <w:t>๕.๑ หมวดวิชาศึกษาทั่วไป</w:t>
            </w:r>
          </w:p>
        </w:tc>
        <w:tc>
          <w:tcPr>
            <w:tcW w:w="1431" w:type="pct"/>
            <w:shd w:val="clear" w:color="auto" w:fill="auto"/>
          </w:tcPr>
          <w:p w:rsidR="005345E2" w:rsidRPr="006F4D8D" w:rsidRDefault="005345E2" w:rsidP="005345E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F4D8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หน่วยกิตรวม </w:t>
            </w:r>
            <w:r w:rsidRPr="006F4D8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ไม่น้อยกว่า ๓๐ </w:t>
            </w:r>
            <w:r w:rsidR="002B37B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br/>
            </w:r>
            <w:r w:rsidRPr="006F4D8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หน่วยกิต  </w:t>
            </w:r>
            <w:r w:rsidRPr="006F4D8D">
              <w:rPr>
                <w:rFonts w:ascii="TH SarabunIT๙" w:hAnsi="TH SarabunIT๙" w:cs="TH SarabunIT๙"/>
                <w:sz w:val="28"/>
                <w:szCs w:val="28"/>
                <w:cs/>
              </w:rPr>
              <w:t>ครอบคลุมสาระของกลุ่มวิชาสังคมศาสตร์ มนุษยศาสตร์ ภาษา วิทยาศาสตร์ และคณิตศาสตร์ เป็นไปตามมาตรฐานหลักสูตรตามที่กำหนดโดยสำนักงานคณะกรรมการการอุดมศึกษา</w:t>
            </w:r>
          </w:p>
        </w:tc>
        <w:tc>
          <w:tcPr>
            <w:tcW w:w="283" w:type="pct"/>
          </w:tcPr>
          <w:p w:rsidR="005345E2" w:rsidRPr="00A42EF7" w:rsidRDefault="005345E2" w:rsidP="005345E2">
            <w:pPr>
              <w:rPr>
                <w:rFonts w:cs="Cordia New"/>
              </w:rPr>
            </w:pPr>
          </w:p>
        </w:tc>
        <w:tc>
          <w:tcPr>
            <w:tcW w:w="386" w:type="pct"/>
          </w:tcPr>
          <w:p w:rsidR="005345E2" w:rsidRPr="00A42EF7" w:rsidRDefault="005345E2" w:rsidP="005345E2">
            <w:pPr>
              <w:rPr>
                <w:rFonts w:cs="Cordia New"/>
              </w:rPr>
            </w:pPr>
          </w:p>
        </w:tc>
        <w:tc>
          <w:tcPr>
            <w:tcW w:w="738" w:type="pct"/>
          </w:tcPr>
          <w:p w:rsidR="005345E2" w:rsidRPr="00A42EF7" w:rsidRDefault="005345E2" w:rsidP="005345E2">
            <w:pPr>
              <w:rPr>
                <w:rFonts w:cs="Cordia New"/>
              </w:rPr>
            </w:pPr>
          </w:p>
        </w:tc>
        <w:tc>
          <w:tcPr>
            <w:tcW w:w="1155" w:type="pct"/>
          </w:tcPr>
          <w:p w:rsidR="005345E2" w:rsidRPr="00680293" w:rsidRDefault="005345E2" w:rsidP="00FC356F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68029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ให้เป็นไปตามประกาศสภาเภสัชกรรม ที่ ๒๔/๒๕๕๘</w:t>
            </w:r>
          </w:p>
        </w:tc>
      </w:tr>
      <w:tr w:rsidR="005345E2" w:rsidRPr="00A42EF7" w:rsidTr="002F4B3C">
        <w:trPr>
          <w:jc w:val="center"/>
        </w:trPr>
        <w:tc>
          <w:tcPr>
            <w:tcW w:w="246" w:type="pct"/>
            <w:vMerge/>
            <w:shd w:val="clear" w:color="auto" w:fill="auto"/>
          </w:tcPr>
          <w:p w:rsidR="005345E2" w:rsidRPr="00412C36" w:rsidRDefault="005345E2" w:rsidP="005345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0" w:type="pct"/>
            <w:shd w:val="clear" w:color="auto" w:fill="auto"/>
          </w:tcPr>
          <w:p w:rsidR="005345E2" w:rsidRPr="006F4D8D" w:rsidRDefault="005345E2" w:rsidP="005345E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u w:val="single"/>
              </w:rPr>
            </w:pPr>
            <w:r w:rsidRPr="006F4D8D">
              <w:rPr>
                <w:rFonts w:ascii="TH SarabunIT๙" w:hAnsi="TH SarabunIT๙" w:cs="TH SarabunIT๙"/>
                <w:sz w:val="28"/>
                <w:szCs w:val="28"/>
                <w:cs/>
              </w:rPr>
              <w:t>๕.๒ หมวดวิชาเฉพาะ</w:t>
            </w:r>
          </w:p>
        </w:tc>
        <w:tc>
          <w:tcPr>
            <w:tcW w:w="1431" w:type="pct"/>
            <w:shd w:val="clear" w:color="auto" w:fill="auto"/>
          </w:tcPr>
          <w:p w:rsidR="005345E2" w:rsidRPr="006F4D8D" w:rsidRDefault="005345E2" w:rsidP="005345E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F4D8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ก)  มีจำนวนหน่วยกิตรวม (รวมการฝึกปฏิบัติงานวิชาชีพทั้งหมด) </w:t>
            </w:r>
            <w:r w:rsidRPr="006F4D8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ไม่น้อยกว่า</w:t>
            </w:r>
            <w:r w:rsidRPr="006F4D8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6F4D8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๑๔๔ หน่วยกิต</w:t>
            </w:r>
            <w:r w:rsidRPr="006F4D8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ครอบคลุม</w:t>
            </w:r>
            <w:r w:rsidR="002F4B3C">
              <w:rPr>
                <w:rFonts w:ascii="TH SarabunIT๙" w:hAnsi="TH SarabunIT๙" w:cs="TH SarabunIT๙"/>
                <w:sz w:val="28"/>
                <w:szCs w:val="28"/>
                <w:cs/>
              </w:rPr>
              <w:t>สาระที่เป็น</w:t>
            </w:r>
            <w:r w:rsidR="002F4B3C" w:rsidRPr="002F4B3C"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t xml:space="preserve">ระดับพื้นฐานวิชาชีพ </w:t>
            </w:r>
            <w:r w:rsidRPr="002F4B3C"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t>และระดับวิชาชีพ</w:t>
            </w:r>
            <w:r w:rsidRPr="006F4D8D">
              <w:rPr>
                <w:rStyle w:val="PageNumber"/>
                <w:rFonts w:ascii="TH SarabunIT๙" w:eastAsia="Cordia New" w:hAnsi="TH SarabunIT๙" w:cs="TH SarabunIT๙"/>
                <w:strike/>
                <w:sz w:val="28"/>
                <w:szCs w:val="28"/>
                <w:cs/>
              </w:rPr>
              <w:t xml:space="preserve">  </w:t>
            </w:r>
            <w:r w:rsidRPr="006F4D8D">
              <w:rPr>
                <w:rFonts w:ascii="TH SarabunIT๙" w:hAnsi="TH SarabunIT๙" w:cs="TH SarabunIT๙"/>
                <w:strike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283" w:type="pct"/>
          </w:tcPr>
          <w:p w:rsidR="005345E2" w:rsidRPr="00A42EF7" w:rsidRDefault="005345E2" w:rsidP="005345E2">
            <w:pPr>
              <w:rPr>
                <w:rFonts w:cs="Cordia New"/>
              </w:rPr>
            </w:pPr>
          </w:p>
        </w:tc>
        <w:tc>
          <w:tcPr>
            <w:tcW w:w="386" w:type="pct"/>
          </w:tcPr>
          <w:p w:rsidR="005345E2" w:rsidRPr="00A42EF7" w:rsidRDefault="005345E2" w:rsidP="005345E2">
            <w:pPr>
              <w:rPr>
                <w:rFonts w:cs="Cordia New"/>
              </w:rPr>
            </w:pPr>
          </w:p>
        </w:tc>
        <w:tc>
          <w:tcPr>
            <w:tcW w:w="738" w:type="pct"/>
          </w:tcPr>
          <w:p w:rsidR="005345E2" w:rsidRPr="00A42EF7" w:rsidRDefault="005345E2" w:rsidP="005345E2">
            <w:pPr>
              <w:rPr>
                <w:rFonts w:cs="Cordia New"/>
              </w:rPr>
            </w:pPr>
          </w:p>
        </w:tc>
        <w:tc>
          <w:tcPr>
            <w:tcW w:w="1155" w:type="pct"/>
          </w:tcPr>
          <w:p w:rsidR="005345E2" w:rsidRPr="00680293" w:rsidRDefault="005345E2" w:rsidP="00FC356F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68029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ให้เป็นไปตามประกาศสภาเภสัชกรรม ที่ ๒๔/๒๕๕๘</w:t>
            </w:r>
          </w:p>
        </w:tc>
      </w:tr>
      <w:tr w:rsidR="005345E2" w:rsidRPr="00A42EF7" w:rsidTr="002F4B3C">
        <w:trPr>
          <w:jc w:val="center"/>
        </w:trPr>
        <w:tc>
          <w:tcPr>
            <w:tcW w:w="246" w:type="pct"/>
            <w:vMerge/>
            <w:shd w:val="clear" w:color="auto" w:fill="auto"/>
          </w:tcPr>
          <w:p w:rsidR="005345E2" w:rsidRPr="00412C36" w:rsidRDefault="005345E2" w:rsidP="005345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0" w:type="pct"/>
            <w:vMerge w:val="restart"/>
            <w:shd w:val="clear" w:color="auto" w:fill="auto"/>
          </w:tcPr>
          <w:p w:rsidR="005345E2" w:rsidRPr="006F4D8D" w:rsidRDefault="005345E2" w:rsidP="005345E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u w:val="single"/>
              </w:rPr>
            </w:pPr>
          </w:p>
        </w:tc>
        <w:tc>
          <w:tcPr>
            <w:tcW w:w="1431" w:type="pct"/>
            <w:shd w:val="clear" w:color="auto" w:fill="auto"/>
          </w:tcPr>
          <w:p w:rsidR="005345E2" w:rsidRPr="006F4D8D" w:rsidRDefault="005345E2" w:rsidP="005345E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F4D8D">
              <w:rPr>
                <w:rFonts w:ascii="TH SarabunIT๙" w:hAnsi="TH SarabunIT๙" w:cs="TH SarabunIT๙"/>
                <w:sz w:val="28"/>
                <w:szCs w:val="28"/>
                <w:cs/>
              </w:rPr>
              <w:t>ข)  มีรายวิชาที่เกี่ยวกับ</w:t>
            </w:r>
            <w:r w:rsidRPr="006F4D8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การวิจัย</w:t>
            </w:r>
            <w:r w:rsidRPr="006F4D8D">
              <w:rPr>
                <w:rFonts w:ascii="TH SarabunIT๙" w:hAnsi="TH SarabunIT๙" w:cs="TH SarabunIT๙"/>
                <w:sz w:val="28"/>
                <w:szCs w:val="28"/>
                <w:cs/>
              </w:rPr>
              <w:t>ของนิสิต/นักศึกษา (</w:t>
            </w:r>
            <w:r w:rsidRPr="006F4D8D">
              <w:rPr>
                <w:rFonts w:ascii="TH SarabunIT๙" w:hAnsi="TH SarabunIT๙" w:cs="TH SarabunIT๙"/>
                <w:sz w:val="28"/>
                <w:szCs w:val="28"/>
              </w:rPr>
              <w:t>Senior Project</w:t>
            </w:r>
            <w:r w:rsidRPr="006F4D8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) </w:t>
            </w:r>
            <w:r w:rsidR="002F4B3C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Pr="006F4D8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อีกไม่น้อยกว่า</w:t>
            </w:r>
            <w:r w:rsidRPr="006F4D8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6F4D8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๓ หน่วยกิต</w:t>
            </w:r>
            <w:r w:rsidRPr="006F4D8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(ให้นับหน่วยกิตแยกจาก ๑๔๔ หน่วยกิต ข้างต้น)  </w:t>
            </w:r>
          </w:p>
        </w:tc>
        <w:tc>
          <w:tcPr>
            <w:tcW w:w="283" w:type="pct"/>
          </w:tcPr>
          <w:p w:rsidR="005345E2" w:rsidRPr="00A42EF7" w:rsidRDefault="005345E2" w:rsidP="005345E2">
            <w:pPr>
              <w:rPr>
                <w:rFonts w:cs="Cordia New"/>
              </w:rPr>
            </w:pPr>
          </w:p>
        </w:tc>
        <w:tc>
          <w:tcPr>
            <w:tcW w:w="386" w:type="pct"/>
          </w:tcPr>
          <w:p w:rsidR="005345E2" w:rsidRPr="00A42EF7" w:rsidRDefault="005345E2" w:rsidP="005345E2">
            <w:pPr>
              <w:rPr>
                <w:rFonts w:cs="Cordia New"/>
              </w:rPr>
            </w:pPr>
          </w:p>
        </w:tc>
        <w:tc>
          <w:tcPr>
            <w:tcW w:w="738" w:type="pct"/>
          </w:tcPr>
          <w:p w:rsidR="005345E2" w:rsidRPr="00A42EF7" w:rsidRDefault="005345E2" w:rsidP="005345E2">
            <w:pPr>
              <w:rPr>
                <w:rFonts w:cs="Cordia New"/>
              </w:rPr>
            </w:pPr>
          </w:p>
        </w:tc>
        <w:tc>
          <w:tcPr>
            <w:tcW w:w="1155" w:type="pct"/>
          </w:tcPr>
          <w:p w:rsidR="005345E2" w:rsidRPr="00B804BE" w:rsidRDefault="005345E2" w:rsidP="00FC356F">
            <w:pPr>
              <w:jc w:val="thaiDistribute"/>
              <w:rPr>
                <w:rFonts w:cs="Cordia New"/>
                <w:sz w:val="28"/>
                <w:szCs w:val="28"/>
              </w:rPr>
            </w:pPr>
            <w:r w:rsidRPr="0068029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ให้เป็นไปตามประกาศสภาเภสัชกรรม ที่ ๒๔/๒๕๕๘</w:t>
            </w:r>
          </w:p>
        </w:tc>
      </w:tr>
      <w:tr w:rsidR="005345E2" w:rsidRPr="00A42EF7" w:rsidTr="002F4B3C">
        <w:trPr>
          <w:jc w:val="center"/>
        </w:trPr>
        <w:tc>
          <w:tcPr>
            <w:tcW w:w="246" w:type="pct"/>
            <w:vMerge/>
            <w:shd w:val="clear" w:color="auto" w:fill="auto"/>
          </w:tcPr>
          <w:p w:rsidR="005345E2" w:rsidRPr="00412C36" w:rsidRDefault="005345E2" w:rsidP="005345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0" w:type="pct"/>
            <w:vMerge/>
            <w:shd w:val="clear" w:color="auto" w:fill="auto"/>
          </w:tcPr>
          <w:p w:rsidR="005345E2" w:rsidRPr="006F4D8D" w:rsidRDefault="005345E2" w:rsidP="005345E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u w:val="single"/>
              </w:rPr>
            </w:pPr>
          </w:p>
        </w:tc>
        <w:tc>
          <w:tcPr>
            <w:tcW w:w="1431" w:type="pct"/>
            <w:shd w:val="clear" w:color="auto" w:fill="auto"/>
          </w:tcPr>
          <w:p w:rsidR="005345E2" w:rsidRPr="006F4D8D" w:rsidRDefault="005345E2" w:rsidP="005345E2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F4D8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๕.๒.๑) ระดับพื้นฐานวิชาชีพ  </w:t>
            </w:r>
          </w:p>
        </w:tc>
        <w:tc>
          <w:tcPr>
            <w:tcW w:w="283" w:type="pct"/>
          </w:tcPr>
          <w:p w:rsidR="005345E2" w:rsidRPr="00A42EF7" w:rsidRDefault="005345E2" w:rsidP="005345E2">
            <w:pPr>
              <w:rPr>
                <w:rFonts w:cs="Cordia New"/>
              </w:rPr>
            </w:pPr>
          </w:p>
        </w:tc>
        <w:tc>
          <w:tcPr>
            <w:tcW w:w="386" w:type="pct"/>
          </w:tcPr>
          <w:p w:rsidR="005345E2" w:rsidRPr="00A42EF7" w:rsidRDefault="005345E2" w:rsidP="005345E2">
            <w:pPr>
              <w:rPr>
                <w:rFonts w:cs="Cordia New"/>
              </w:rPr>
            </w:pPr>
          </w:p>
        </w:tc>
        <w:tc>
          <w:tcPr>
            <w:tcW w:w="738" w:type="pct"/>
          </w:tcPr>
          <w:p w:rsidR="005345E2" w:rsidRPr="00A42EF7" w:rsidRDefault="005345E2" w:rsidP="005345E2">
            <w:pPr>
              <w:rPr>
                <w:rFonts w:cs="Cordia New"/>
              </w:rPr>
            </w:pPr>
          </w:p>
        </w:tc>
        <w:tc>
          <w:tcPr>
            <w:tcW w:w="1155" w:type="pct"/>
          </w:tcPr>
          <w:p w:rsidR="005345E2" w:rsidRPr="00B804BE" w:rsidRDefault="005345E2" w:rsidP="005345E2">
            <w:pPr>
              <w:rPr>
                <w:rFonts w:cs="Cordia New"/>
                <w:sz w:val="28"/>
                <w:szCs w:val="28"/>
              </w:rPr>
            </w:pPr>
          </w:p>
        </w:tc>
      </w:tr>
      <w:tr w:rsidR="005345E2" w:rsidRPr="00A42EF7" w:rsidTr="002F4B3C">
        <w:trPr>
          <w:jc w:val="center"/>
        </w:trPr>
        <w:tc>
          <w:tcPr>
            <w:tcW w:w="246" w:type="pct"/>
            <w:vMerge/>
            <w:shd w:val="clear" w:color="auto" w:fill="auto"/>
          </w:tcPr>
          <w:p w:rsidR="005345E2" w:rsidRPr="00412C36" w:rsidRDefault="005345E2" w:rsidP="005345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0" w:type="pct"/>
            <w:vMerge/>
            <w:shd w:val="clear" w:color="auto" w:fill="auto"/>
          </w:tcPr>
          <w:p w:rsidR="005345E2" w:rsidRPr="006F4D8D" w:rsidRDefault="005345E2" w:rsidP="005345E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u w:val="single"/>
              </w:rPr>
            </w:pPr>
          </w:p>
        </w:tc>
        <w:tc>
          <w:tcPr>
            <w:tcW w:w="1431" w:type="pct"/>
            <w:shd w:val="clear" w:color="auto" w:fill="auto"/>
          </w:tcPr>
          <w:p w:rsidR="005345E2" w:rsidRPr="006F4D8D" w:rsidRDefault="005345E2" w:rsidP="005345E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2B37B9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 xml:space="preserve">ไม่น้อยกว่า </w:t>
            </w:r>
            <w:r w:rsidRPr="002B37B9">
              <w:rPr>
                <w:rFonts w:ascii="TH SarabunIT๙" w:hAnsi="TH SarabunIT๙" w:cs="TH SarabunIT๙"/>
                <w:b/>
                <w:bCs/>
                <w:spacing w:val="-6"/>
                <w:sz w:val="28"/>
                <w:szCs w:val="28"/>
                <w:cs/>
              </w:rPr>
              <w:t>๓๐ หน่วยกิต</w:t>
            </w:r>
            <w:r w:rsidR="002B37B9" w:rsidRPr="002B37B9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 xml:space="preserve"> </w:t>
            </w:r>
            <w:r w:rsidRPr="002B37B9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>ประกอบ</w:t>
            </w:r>
            <w:r w:rsidR="002F4B3C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br/>
            </w:r>
            <w:r w:rsidRPr="006F4D8D">
              <w:rPr>
                <w:rFonts w:ascii="TH SarabunIT๙" w:hAnsi="TH SarabunIT๙" w:cs="TH SarabunIT๙"/>
                <w:sz w:val="28"/>
                <w:szCs w:val="28"/>
                <w:cs/>
              </w:rPr>
              <w:t>ด้วย</w:t>
            </w:r>
            <w:r w:rsidR="002F4B3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6F4D8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วิชาวิทยาศาสตร์กายภาพ และวิทยาศาสตร์สุขภาพ ที่เป็นพื้นฐานวิชาชีพ ซึ่งมีเนื้อหาเกี่ยว กับโครงสร้างและหน้าที่การทำงานของร่างกายและจิตใจของมนุษย์  </w:t>
            </w:r>
          </w:p>
        </w:tc>
        <w:tc>
          <w:tcPr>
            <w:tcW w:w="283" w:type="pct"/>
          </w:tcPr>
          <w:p w:rsidR="005345E2" w:rsidRPr="00A42EF7" w:rsidRDefault="005345E2" w:rsidP="005345E2">
            <w:pPr>
              <w:rPr>
                <w:rFonts w:cs="Cordia New"/>
              </w:rPr>
            </w:pPr>
          </w:p>
        </w:tc>
        <w:tc>
          <w:tcPr>
            <w:tcW w:w="386" w:type="pct"/>
          </w:tcPr>
          <w:p w:rsidR="005345E2" w:rsidRPr="00A42EF7" w:rsidRDefault="005345E2" w:rsidP="005345E2">
            <w:pPr>
              <w:rPr>
                <w:rFonts w:cs="Cordia New"/>
              </w:rPr>
            </w:pPr>
          </w:p>
        </w:tc>
        <w:tc>
          <w:tcPr>
            <w:tcW w:w="738" w:type="pct"/>
          </w:tcPr>
          <w:p w:rsidR="005345E2" w:rsidRPr="00A42EF7" w:rsidRDefault="005345E2" w:rsidP="005345E2">
            <w:pPr>
              <w:rPr>
                <w:rFonts w:cs="Cordia New"/>
              </w:rPr>
            </w:pPr>
          </w:p>
        </w:tc>
        <w:tc>
          <w:tcPr>
            <w:tcW w:w="1155" w:type="pct"/>
          </w:tcPr>
          <w:p w:rsidR="005345E2" w:rsidRPr="00B804BE" w:rsidRDefault="005345E2" w:rsidP="00FC356F">
            <w:pPr>
              <w:jc w:val="thaiDistribute"/>
              <w:rPr>
                <w:rFonts w:cs="Cordia New"/>
                <w:sz w:val="28"/>
                <w:szCs w:val="28"/>
              </w:rPr>
            </w:pPr>
            <w:r w:rsidRPr="0068029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ให้เป็นไปตามประกาศสภาเภสัชกรรม ที่ ๒๔/๒๕๕๘</w:t>
            </w:r>
          </w:p>
        </w:tc>
      </w:tr>
      <w:tr w:rsidR="005345E2" w:rsidRPr="00A42EF7" w:rsidTr="002F4B3C">
        <w:trPr>
          <w:jc w:val="center"/>
        </w:trPr>
        <w:tc>
          <w:tcPr>
            <w:tcW w:w="246" w:type="pct"/>
            <w:vMerge/>
          </w:tcPr>
          <w:p w:rsidR="005345E2" w:rsidRPr="00A42EF7" w:rsidRDefault="005345E2" w:rsidP="005345E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60" w:type="pct"/>
            <w:vMerge/>
            <w:shd w:val="clear" w:color="auto" w:fill="auto"/>
          </w:tcPr>
          <w:p w:rsidR="005345E2" w:rsidRPr="006F4D8D" w:rsidRDefault="005345E2" w:rsidP="005345E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u w:val="single"/>
              </w:rPr>
            </w:pPr>
          </w:p>
        </w:tc>
        <w:tc>
          <w:tcPr>
            <w:tcW w:w="1431" w:type="pct"/>
            <w:shd w:val="clear" w:color="auto" w:fill="auto"/>
          </w:tcPr>
          <w:p w:rsidR="005345E2" w:rsidRPr="006F4D8D" w:rsidRDefault="005345E2" w:rsidP="005345E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6F4D8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๕.๒.๒) ระดับวิชาชีพ</w:t>
            </w:r>
            <w:r w:rsidRPr="006F4D8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6F4D8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ไม่น้อยกว่า</w:t>
            </w:r>
            <w:r w:rsidRPr="006F4D8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6F4D8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๑๑๔ หน่วยกิต</w:t>
            </w:r>
          </w:p>
        </w:tc>
        <w:tc>
          <w:tcPr>
            <w:tcW w:w="283" w:type="pct"/>
          </w:tcPr>
          <w:p w:rsidR="005345E2" w:rsidRPr="00A42EF7" w:rsidRDefault="005345E2" w:rsidP="005345E2">
            <w:pPr>
              <w:rPr>
                <w:rFonts w:cs="Cordia New"/>
              </w:rPr>
            </w:pPr>
          </w:p>
        </w:tc>
        <w:tc>
          <w:tcPr>
            <w:tcW w:w="386" w:type="pct"/>
          </w:tcPr>
          <w:p w:rsidR="005345E2" w:rsidRPr="00A42EF7" w:rsidRDefault="005345E2" w:rsidP="005345E2">
            <w:pPr>
              <w:rPr>
                <w:rFonts w:cs="Cordia New"/>
              </w:rPr>
            </w:pPr>
          </w:p>
        </w:tc>
        <w:tc>
          <w:tcPr>
            <w:tcW w:w="738" w:type="pct"/>
          </w:tcPr>
          <w:p w:rsidR="005345E2" w:rsidRPr="00A42EF7" w:rsidRDefault="005345E2" w:rsidP="005345E2">
            <w:pPr>
              <w:rPr>
                <w:rFonts w:cs="Cordia New"/>
              </w:rPr>
            </w:pPr>
          </w:p>
        </w:tc>
        <w:tc>
          <w:tcPr>
            <w:tcW w:w="1155" w:type="pct"/>
          </w:tcPr>
          <w:p w:rsidR="005345E2" w:rsidRPr="00B804BE" w:rsidRDefault="005345E2" w:rsidP="00FC356F">
            <w:pPr>
              <w:jc w:val="thaiDistribute"/>
              <w:rPr>
                <w:rFonts w:cs="Cordia New"/>
                <w:sz w:val="28"/>
                <w:szCs w:val="28"/>
              </w:rPr>
            </w:pPr>
            <w:r w:rsidRPr="0068029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ให้เป็นไปตามประกาศสภาเภสัชกรรม ที่ ๒๔/๒๕๕๘</w:t>
            </w:r>
          </w:p>
        </w:tc>
      </w:tr>
      <w:tr w:rsidR="005345E2" w:rsidRPr="00A42EF7" w:rsidTr="002F4B3C">
        <w:trPr>
          <w:jc w:val="center"/>
        </w:trPr>
        <w:tc>
          <w:tcPr>
            <w:tcW w:w="246" w:type="pct"/>
            <w:vMerge/>
          </w:tcPr>
          <w:p w:rsidR="005345E2" w:rsidRPr="00A42EF7" w:rsidRDefault="005345E2" w:rsidP="005345E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60" w:type="pct"/>
            <w:vMerge/>
            <w:shd w:val="clear" w:color="auto" w:fill="auto"/>
          </w:tcPr>
          <w:p w:rsidR="005345E2" w:rsidRPr="006F4D8D" w:rsidRDefault="005345E2" w:rsidP="005345E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u w:val="single"/>
              </w:rPr>
            </w:pPr>
          </w:p>
        </w:tc>
        <w:tc>
          <w:tcPr>
            <w:tcW w:w="1431" w:type="pct"/>
            <w:shd w:val="clear" w:color="auto" w:fill="auto"/>
          </w:tcPr>
          <w:p w:rsidR="005345E2" w:rsidRPr="006F4D8D" w:rsidRDefault="005345E2" w:rsidP="005345E2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6F4D8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๕.๒.๒.๑) กลุ่มวิชาด้านผลิตภัณฑ์ </w:t>
            </w:r>
          </w:p>
          <w:p w:rsidR="005345E2" w:rsidRPr="006F4D8D" w:rsidRDefault="005345E2" w:rsidP="005345E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6F4D8D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จำนวนไม่น้อยกว่า ๓๐ หน่วยกิต หรือไม่น้อยกว่าร้อยละ ๒๕ ของ</w:t>
            </w:r>
            <w:r w:rsidR="002F4B3C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Pr="006F4D8D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หน่วยกิตระดับวิชาชีพ</w:t>
            </w:r>
          </w:p>
          <w:p w:rsidR="005345E2" w:rsidRPr="006F4D8D" w:rsidRDefault="005345E2" w:rsidP="005345E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6F4D8D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มีเนื้อหารายวิชาทางเภสัชกรรม</w:t>
            </w:r>
            <w:r w:rsidR="002B37B9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Pr="006F4D8D">
              <w:rPr>
                <w:rFonts w:ascii="TH SarabunIT๙" w:hAnsi="TH SarabunIT๙" w:cs="TH SarabunIT๙"/>
                <w:sz w:val="28"/>
                <w:szCs w:val="28"/>
                <w:cs/>
              </w:rPr>
              <w:t>อุตสาหการขั้นพื้นฐานที่มีเนื้อหาเกี่ยวข้องกับตัวยา เคมีภัณฑ์ สารสกัดสมุนไพรและชีววัตถุต่างๆ ที่นำมาใช้เป็นยา การเตรียมยา การผลิตยา และประดิษฐ์ยา หลักการวิเคราะห์ยา การควบคุม และประกันคุณภาพยา กระบวนการเก็บรักษายา  และอื่น ๆ ที่เกี่ยวข้อง (ทั้งยาสำหรับคนและสัตว์)</w:t>
            </w:r>
          </w:p>
        </w:tc>
        <w:tc>
          <w:tcPr>
            <w:tcW w:w="283" w:type="pct"/>
          </w:tcPr>
          <w:p w:rsidR="005345E2" w:rsidRPr="00A42EF7" w:rsidRDefault="005345E2" w:rsidP="005345E2">
            <w:pPr>
              <w:rPr>
                <w:rFonts w:cs="Cordia New"/>
              </w:rPr>
            </w:pPr>
          </w:p>
        </w:tc>
        <w:tc>
          <w:tcPr>
            <w:tcW w:w="386" w:type="pct"/>
          </w:tcPr>
          <w:p w:rsidR="005345E2" w:rsidRPr="00A42EF7" w:rsidRDefault="005345E2" w:rsidP="005345E2">
            <w:pPr>
              <w:rPr>
                <w:rFonts w:cs="Cordia New"/>
              </w:rPr>
            </w:pPr>
          </w:p>
        </w:tc>
        <w:tc>
          <w:tcPr>
            <w:tcW w:w="738" w:type="pct"/>
          </w:tcPr>
          <w:p w:rsidR="005345E2" w:rsidRPr="00A42EF7" w:rsidRDefault="005345E2" w:rsidP="005345E2">
            <w:pPr>
              <w:rPr>
                <w:rFonts w:cs="Cordia New"/>
              </w:rPr>
            </w:pPr>
          </w:p>
        </w:tc>
        <w:tc>
          <w:tcPr>
            <w:tcW w:w="1155" w:type="pct"/>
          </w:tcPr>
          <w:p w:rsidR="005345E2" w:rsidRPr="00B804BE" w:rsidRDefault="005345E2" w:rsidP="00FC356F">
            <w:pPr>
              <w:jc w:val="thaiDistribute"/>
              <w:rPr>
                <w:rFonts w:cs="Cordia New"/>
                <w:sz w:val="28"/>
                <w:szCs w:val="28"/>
              </w:rPr>
            </w:pPr>
            <w:r w:rsidRPr="0068029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ให้เป็นไปตามประกาศสภาเภสัชกรรม ที่ ๒๔/๒๕๕๘</w:t>
            </w:r>
          </w:p>
        </w:tc>
      </w:tr>
      <w:tr w:rsidR="005345E2" w:rsidRPr="00A42EF7" w:rsidTr="002F4B3C">
        <w:trPr>
          <w:jc w:val="center"/>
        </w:trPr>
        <w:tc>
          <w:tcPr>
            <w:tcW w:w="246" w:type="pct"/>
            <w:vMerge/>
          </w:tcPr>
          <w:p w:rsidR="005345E2" w:rsidRPr="00A42EF7" w:rsidRDefault="005345E2" w:rsidP="005345E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60" w:type="pct"/>
            <w:vMerge/>
            <w:shd w:val="clear" w:color="auto" w:fill="auto"/>
          </w:tcPr>
          <w:p w:rsidR="005345E2" w:rsidRPr="006F4D8D" w:rsidRDefault="005345E2" w:rsidP="005345E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u w:val="single"/>
              </w:rPr>
            </w:pPr>
          </w:p>
        </w:tc>
        <w:tc>
          <w:tcPr>
            <w:tcW w:w="1431" w:type="pct"/>
            <w:shd w:val="clear" w:color="auto" w:fill="auto"/>
          </w:tcPr>
          <w:p w:rsidR="005345E2" w:rsidRDefault="005345E2" w:rsidP="005345E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6F4D8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๕.๒.๒.๒) กลุ่มวิชาด้านผู้ป่วย</w:t>
            </w:r>
            <w:r w:rsidRPr="006F4D8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    </w:t>
            </w:r>
          </w:p>
          <w:p w:rsidR="005345E2" w:rsidRPr="006F4D8D" w:rsidRDefault="005345E2" w:rsidP="005345E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F4D8D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จำนวนไม่น้อยกว่า ๓๐ หน่วยกิต  หรือไม่น้อยกว่าร้อยละ ๒๕ ของหน่วยกิตระดับวิชาชีพ</w:t>
            </w:r>
          </w:p>
          <w:p w:rsidR="005345E2" w:rsidRPr="006F4D8D" w:rsidRDefault="005345E2" w:rsidP="005345E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F4D8D">
              <w:rPr>
                <w:rFonts w:ascii="TH SarabunIT๙" w:hAnsi="TH SarabunIT๙" w:cs="TH SarabunIT๙"/>
                <w:sz w:val="28"/>
                <w:szCs w:val="28"/>
                <w:cs/>
              </w:rPr>
              <w:t>เนื้อหารายวิชาเกี่ยวข้องกับ พยาธิสภาพ พยาธิสรีรวิทยาของโรค การใช้ยา (ทั้งจากสารเคมีสังเคราะห์ และสมุนไพร) ในผู้ป่วย ฤทธิ์ และพิษ</w:t>
            </w:r>
            <w:r w:rsidR="00C616C7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Pr="006F4D8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ของยา  กระบวนการจ่ายยาและส่งมอบยา การใช้ยาอย่างสมเหตุสมผล การจัดการอาการไม่พึงประสงค์จากยา และวิชาอื่นๆ ที่เกี่ยวข้อง  </w:t>
            </w:r>
          </w:p>
        </w:tc>
        <w:tc>
          <w:tcPr>
            <w:tcW w:w="283" w:type="pct"/>
          </w:tcPr>
          <w:p w:rsidR="005345E2" w:rsidRPr="00A42EF7" w:rsidRDefault="005345E2" w:rsidP="005345E2">
            <w:pPr>
              <w:rPr>
                <w:rFonts w:cs="Cordia New"/>
              </w:rPr>
            </w:pPr>
          </w:p>
        </w:tc>
        <w:tc>
          <w:tcPr>
            <w:tcW w:w="386" w:type="pct"/>
          </w:tcPr>
          <w:p w:rsidR="005345E2" w:rsidRPr="00A42EF7" w:rsidRDefault="005345E2" w:rsidP="005345E2">
            <w:pPr>
              <w:rPr>
                <w:rFonts w:cs="Cordia New"/>
              </w:rPr>
            </w:pPr>
          </w:p>
        </w:tc>
        <w:tc>
          <w:tcPr>
            <w:tcW w:w="738" w:type="pct"/>
          </w:tcPr>
          <w:p w:rsidR="005345E2" w:rsidRPr="00A42EF7" w:rsidRDefault="005345E2" w:rsidP="005345E2">
            <w:pPr>
              <w:rPr>
                <w:rFonts w:cs="Cordia New"/>
              </w:rPr>
            </w:pPr>
          </w:p>
        </w:tc>
        <w:tc>
          <w:tcPr>
            <w:tcW w:w="1155" w:type="pct"/>
          </w:tcPr>
          <w:p w:rsidR="005345E2" w:rsidRPr="00B804BE" w:rsidRDefault="005345E2" w:rsidP="00FC356F">
            <w:pPr>
              <w:jc w:val="thaiDistribute"/>
              <w:rPr>
                <w:rFonts w:cs="Cordia New"/>
                <w:sz w:val="28"/>
                <w:szCs w:val="28"/>
              </w:rPr>
            </w:pPr>
            <w:r w:rsidRPr="0068029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ให้เป็นไปตามประกาศสภาเภสัชกรรม ที่ ๒๔/๒๕๕๘</w:t>
            </w:r>
          </w:p>
        </w:tc>
      </w:tr>
      <w:tr w:rsidR="005345E2" w:rsidRPr="00A42EF7" w:rsidTr="002F4B3C">
        <w:trPr>
          <w:jc w:val="center"/>
        </w:trPr>
        <w:tc>
          <w:tcPr>
            <w:tcW w:w="246" w:type="pct"/>
            <w:vMerge/>
          </w:tcPr>
          <w:p w:rsidR="005345E2" w:rsidRPr="00A42EF7" w:rsidRDefault="005345E2" w:rsidP="005345E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60" w:type="pct"/>
            <w:vMerge/>
            <w:shd w:val="clear" w:color="auto" w:fill="auto"/>
          </w:tcPr>
          <w:p w:rsidR="005345E2" w:rsidRPr="006F4D8D" w:rsidRDefault="005345E2" w:rsidP="005345E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u w:val="single"/>
              </w:rPr>
            </w:pPr>
          </w:p>
        </w:tc>
        <w:tc>
          <w:tcPr>
            <w:tcW w:w="1431" w:type="pct"/>
            <w:shd w:val="clear" w:color="auto" w:fill="auto"/>
          </w:tcPr>
          <w:p w:rsidR="005345E2" w:rsidRPr="006F4D8D" w:rsidRDefault="005345E2" w:rsidP="005345E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6F4D8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๕.๒.๒.๓) กลุ่มวิชาด้านเภสัชศาสตร์สังคมและการบริหารเภสัชกิจ</w:t>
            </w:r>
            <w:r w:rsidRPr="006F4D8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จำนวนไม่น้อยกว่า ๑๕ หน่วยกิต หรือไม่น้อยกว่าร้อยละ ๑๒ ของหน่วยกิตระดับวิชาชีพมีเนื้อหารายวิชาเกี่ยวข้องกับกฎหมาย  และจรรยาบรรณในการประกอบวิชาชีพ การจัดการ การสื่อสาร ระบบการสาธารณสุข ระบบยา ระบบการคุ้มครองผู้บริโภคยาและสุขภาพ การบริการปฐมภูมิ และการสร้างเสริมสุขภาพ  ความรู้เบื้องต้นด้านเภสัชเศรษฐศาสตร์และระบาดวิทยาทางยา การวิจัยทางเภสัชศาสตร์ และวิชาอื่นๆ ที่เกี่ยวข้อง</w:t>
            </w:r>
          </w:p>
        </w:tc>
        <w:tc>
          <w:tcPr>
            <w:tcW w:w="283" w:type="pct"/>
          </w:tcPr>
          <w:p w:rsidR="005345E2" w:rsidRPr="00A42EF7" w:rsidRDefault="005345E2" w:rsidP="005345E2">
            <w:pPr>
              <w:rPr>
                <w:rFonts w:cs="Cordia New"/>
              </w:rPr>
            </w:pPr>
          </w:p>
        </w:tc>
        <w:tc>
          <w:tcPr>
            <w:tcW w:w="386" w:type="pct"/>
          </w:tcPr>
          <w:p w:rsidR="005345E2" w:rsidRPr="00A42EF7" w:rsidRDefault="005345E2" w:rsidP="005345E2">
            <w:pPr>
              <w:rPr>
                <w:rFonts w:cs="Cordia New"/>
              </w:rPr>
            </w:pPr>
          </w:p>
        </w:tc>
        <w:tc>
          <w:tcPr>
            <w:tcW w:w="738" w:type="pct"/>
          </w:tcPr>
          <w:p w:rsidR="005345E2" w:rsidRPr="00A42EF7" w:rsidRDefault="005345E2" w:rsidP="005345E2">
            <w:pPr>
              <w:rPr>
                <w:rFonts w:cs="Cordia New"/>
              </w:rPr>
            </w:pPr>
          </w:p>
        </w:tc>
        <w:tc>
          <w:tcPr>
            <w:tcW w:w="1155" w:type="pct"/>
          </w:tcPr>
          <w:p w:rsidR="005345E2" w:rsidRPr="00B804BE" w:rsidRDefault="005345E2" w:rsidP="00FC356F">
            <w:pPr>
              <w:jc w:val="thaiDistribute"/>
              <w:rPr>
                <w:rFonts w:cs="Cordia New"/>
                <w:sz w:val="28"/>
                <w:szCs w:val="28"/>
              </w:rPr>
            </w:pPr>
            <w:r w:rsidRPr="0068029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ให้เป็นไปตามประกาศสภาเภสัชกรรม ที่ ๒๔/๒๕๕๘</w:t>
            </w:r>
          </w:p>
        </w:tc>
      </w:tr>
      <w:tr w:rsidR="005345E2" w:rsidRPr="00A42EF7" w:rsidTr="002F4B3C">
        <w:trPr>
          <w:jc w:val="center"/>
        </w:trPr>
        <w:tc>
          <w:tcPr>
            <w:tcW w:w="246" w:type="pct"/>
            <w:vMerge/>
          </w:tcPr>
          <w:p w:rsidR="005345E2" w:rsidRPr="00A42EF7" w:rsidRDefault="005345E2" w:rsidP="005345E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60" w:type="pct"/>
            <w:vMerge/>
            <w:shd w:val="clear" w:color="auto" w:fill="auto"/>
          </w:tcPr>
          <w:p w:rsidR="005345E2" w:rsidRPr="006F4D8D" w:rsidRDefault="005345E2" w:rsidP="005345E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u w:val="single"/>
              </w:rPr>
            </w:pPr>
          </w:p>
        </w:tc>
        <w:tc>
          <w:tcPr>
            <w:tcW w:w="1431" w:type="pct"/>
            <w:shd w:val="clear" w:color="auto" w:fill="auto"/>
          </w:tcPr>
          <w:p w:rsidR="005345E2" w:rsidRPr="006F4D8D" w:rsidRDefault="005345E2" w:rsidP="005345E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F4D8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๕.๒.๒.๔)</w:t>
            </w:r>
            <w:r w:rsidRPr="006F4D8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6F4D8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รายวิชาเพิ่มเติมสำหรับกลุ่มวิชาด้านที่เป็นสาขาหลัก</w:t>
            </w:r>
            <w:r w:rsidRPr="006F4D8D">
              <w:rPr>
                <w:rFonts w:ascii="TH SarabunIT๙" w:hAnsi="TH SarabunIT๙" w:cs="TH SarabunIT๙"/>
                <w:sz w:val="28"/>
                <w:szCs w:val="28"/>
                <w:cs/>
              </w:rPr>
              <w:t>ของ</w:t>
            </w:r>
            <w:r w:rsidR="002F4B3C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Pr="006F4D8D">
              <w:rPr>
                <w:rFonts w:ascii="TH SarabunIT๙" w:hAnsi="TH SarabunIT๙" w:cs="TH SarabunIT๙"/>
                <w:sz w:val="28"/>
                <w:szCs w:val="28"/>
                <w:cs/>
              </w:rPr>
              <w:t>แต่ละหลักสูตร จำนวนหน่วยกิต</w:t>
            </w:r>
            <w:r w:rsidR="002F4B3C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="002F4B3C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ใน</w:t>
            </w:r>
            <w:r w:rsidRPr="006F4D8D">
              <w:rPr>
                <w:rFonts w:ascii="TH SarabunIT๙" w:hAnsi="TH SarabunIT๙" w:cs="TH SarabunIT๙"/>
                <w:sz w:val="28"/>
                <w:szCs w:val="28"/>
                <w:cs/>
              </w:rPr>
              <w:t>กลุ่มวิชา</w:t>
            </w:r>
            <w:r w:rsidRPr="006F4D8D">
              <w:rPr>
                <w:rStyle w:val="PageNumber"/>
                <w:rFonts w:ascii="TH SarabunIT๙" w:eastAsia="Cordia New" w:hAnsi="TH SarabunIT๙" w:cs="TH SarabunIT๙"/>
                <w:sz w:val="28"/>
                <w:szCs w:val="28"/>
                <w:cs/>
              </w:rPr>
              <w:t>เฉพ</w:t>
            </w:r>
            <w:r w:rsidRPr="006F4D8D">
              <w:rPr>
                <w:rFonts w:ascii="TH SarabunIT๙" w:hAnsi="TH SarabunIT๙" w:cs="TH SarabunIT๙"/>
                <w:sz w:val="28"/>
                <w:szCs w:val="28"/>
                <w:cs/>
              </w:rPr>
              <w:t>าะด้านที่เป็นสาขาหลักที่เพิ่มเติมจากรายวิชาใน</w:t>
            </w:r>
            <w:r w:rsidRPr="00C616C7"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  <w:t>สมรรถนะร่วมไม่น้อยกว่า ๑๕ หน่วยกิต</w:t>
            </w:r>
            <w:r w:rsidRPr="006F4D8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</w:t>
            </w:r>
          </w:p>
          <w:p w:rsidR="005345E2" w:rsidRPr="006F4D8D" w:rsidRDefault="002F4B3C" w:rsidP="005345E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42757F"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  <w:t xml:space="preserve">(ด้านผู้ป่วย ๓๐ + ๑๕ =๔๕ </w:t>
            </w:r>
            <w:r w:rsidR="005345E2" w:rsidRPr="0042757F"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  <w:t>หน่วยกิต</w:t>
            </w:r>
            <w:r w:rsidR="005345E2" w:rsidRPr="0042757F">
              <w:rPr>
                <w:rFonts w:ascii="TH SarabunIT๙" w:hAnsi="TH SarabunIT๙" w:cs="TH SarabunIT๙"/>
                <w:spacing w:val="-10"/>
                <w:sz w:val="28"/>
                <w:szCs w:val="28"/>
              </w:rPr>
              <w:t>,</w:t>
            </w:r>
            <w:r w:rsidR="005345E2" w:rsidRPr="006F4D8D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5345E2" w:rsidRPr="006F4D8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ด้านผลิตภัณฑ์ ๓๐ + ๑๕ = ๔๕ </w:t>
            </w:r>
            <w:r w:rsidR="005345E2" w:rsidRPr="00635104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หน่วยกิต และด้านเภสัชศาสตร์สังคมฯ</w:t>
            </w:r>
            <w:r w:rsidR="005345E2" w:rsidRPr="006F4D8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๑๕ + ๑๕ = ๓๐ หน่วยกิต)</w:t>
            </w:r>
          </w:p>
        </w:tc>
        <w:tc>
          <w:tcPr>
            <w:tcW w:w="283" w:type="pct"/>
          </w:tcPr>
          <w:p w:rsidR="005345E2" w:rsidRPr="00A42EF7" w:rsidRDefault="005345E2" w:rsidP="005345E2">
            <w:pPr>
              <w:rPr>
                <w:rFonts w:cs="Cordia New"/>
              </w:rPr>
            </w:pPr>
          </w:p>
        </w:tc>
        <w:tc>
          <w:tcPr>
            <w:tcW w:w="386" w:type="pct"/>
          </w:tcPr>
          <w:p w:rsidR="005345E2" w:rsidRPr="00A42EF7" w:rsidRDefault="005345E2" w:rsidP="005345E2">
            <w:pPr>
              <w:rPr>
                <w:rFonts w:cs="Cordia New"/>
              </w:rPr>
            </w:pPr>
          </w:p>
        </w:tc>
        <w:tc>
          <w:tcPr>
            <w:tcW w:w="738" w:type="pct"/>
          </w:tcPr>
          <w:p w:rsidR="005345E2" w:rsidRPr="00A42EF7" w:rsidRDefault="005345E2" w:rsidP="005345E2">
            <w:pPr>
              <w:rPr>
                <w:rFonts w:cs="Cordia New"/>
              </w:rPr>
            </w:pPr>
          </w:p>
        </w:tc>
        <w:tc>
          <w:tcPr>
            <w:tcW w:w="1155" w:type="pct"/>
          </w:tcPr>
          <w:p w:rsidR="005345E2" w:rsidRPr="00B804BE" w:rsidRDefault="005345E2" w:rsidP="00FC356F">
            <w:pPr>
              <w:jc w:val="thaiDistribute"/>
              <w:rPr>
                <w:rFonts w:cs="Cordia New"/>
                <w:sz w:val="28"/>
                <w:szCs w:val="28"/>
              </w:rPr>
            </w:pPr>
            <w:r w:rsidRPr="0068029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ให้เป็นไปตามประกาศสภาเภสัชกรรม ที่ ๒๔/๒๕๕๘</w:t>
            </w:r>
          </w:p>
        </w:tc>
      </w:tr>
      <w:tr w:rsidR="005345E2" w:rsidRPr="00A42EF7" w:rsidTr="002F4B3C">
        <w:trPr>
          <w:jc w:val="center"/>
        </w:trPr>
        <w:tc>
          <w:tcPr>
            <w:tcW w:w="246" w:type="pct"/>
            <w:vMerge/>
          </w:tcPr>
          <w:p w:rsidR="005345E2" w:rsidRPr="00A42EF7" w:rsidRDefault="005345E2" w:rsidP="005345E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60" w:type="pct"/>
            <w:vMerge/>
            <w:shd w:val="clear" w:color="auto" w:fill="auto"/>
          </w:tcPr>
          <w:p w:rsidR="005345E2" w:rsidRPr="006F4D8D" w:rsidRDefault="005345E2" w:rsidP="005345E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31" w:type="pct"/>
            <w:shd w:val="clear" w:color="auto" w:fill="auto"/>
          </w:tcPr>
          <w:p w:rsidR="005345E2" w:rsidRPr="006F4D8D" w:rsidRDefault="005345E2" w:rsidP="005345E2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6F4D8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๕.๒.๒.๕)  การฝึกปฏิบัติงานวิชาชีพ</w:t>
            </w:r>
          </w:p>
        </w:tc>
        <w:tc>
          <w:tcPr>
            <w:tcW w:w="283" w:type="pct"/>
          </w:tcPr>
          <w:p w:rsidR="005345E2" w:rsidRPr="00A42EF7" w:rsidRDefault="005345E2" w:rsidP="005345E2">
            <w:pPr>
              <w:rPr>
                <w:rFonts w:cs="Cordia New"/>
              </w:rPr>
            </w:pPr>
          </w:p>
        </w:tc>
        <w:tc>
          <w:tcPr>
            <w:tcW w:w="386" w:type="pct"/>
          </w:tcPr>
          <w:p w:rsidR="005345E2" w:rsidRPr="00A42EF7" w:rsidRDefault="005345E2" w:rsidP="005345E2">
            <w:pPr>
              <w:rPr>
                <w:rFonts w:cs="Cordia New"/>
              </w:rPr>
            </w:pPr>
          </w:p>
        </w:tc>
        <w:tc>
          <w:tcPr>
            <w:tcW w:w="738" w:type="pct"/>
          </w:tcPr>
          <w:p w:rsidR="005345E2" w:rsidRPr="00A42EF7" w:rsidRDefault="005345E2" w:rsidP="005345E2">
            <w:pPr>
              <w:rPr>
                <w:rFonts w:cs="Cordia New"/>
              </w:rPr>
            </w:pPr>
          </w:p>
        </w:tc>
        <w:tc>
          <w:tcPr>
            <w:tcW w:w="1155" w:type="pct"/>
          </w:tcPr>
          <w:p w:rsidR="005345E2" w:rsidRPr="00B804BE" w:rsidRDefault="005345E2" w:rsidP="005345E2">
            <w:pPr>
              <w:rPr>
                <w:rFonts w:cs="Cordia New"/>
                <w:sz w:val="28"/>
                <w:szCs w:val="28"/>
              </w:rPr>
            </w:pPr>
          </w:p>
        </w:tc>
      </w:tr>
      <w:tr w:rsidR="005345E2" w:rsidRPr="00A42EF7" w:rsidTr="002F4B3C">
        <w:trPr>
          <w:jc w:val="center"/>
        </w:trPr>
        <w:tc>
          <w:tcPr>
            <w:tcW w:w="246" w:type="pct"/>
            <w:vMerge/>
          </w:tcPr>
          <w:p w:rsidR="005345E2" w:rsidRPr="00A42EF7" w:rsidRDefault="005345E2" w:rsidP="005345E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60" w:type="pct"/>
            <w:vMerge/>
            <w:shd w:val="clear" w:color="auto" w:fill="auto"/>
          </w:tcPr>
          <w:p w:rsidR="005345E2" w:rsidRPr="006F4D8D" w:rsidRDefault="005345E2" w:rsidP="005345E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31" w:type="pct"/>
            <w:shd w:val="clear" w:color="auto" w:fill="auto"/>
          </w:tcPr>
          <w:p w:rsidR="005345E2" w:rsidRPr="006F4D8D" w:rsidRDefault="005345E2" w:rsidP="005345E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6F4D8D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จำนวนชั่วโมงการฝึกปฏิบัติงานวิชาชีพทั้งหมดไม่น้อยกว่า ๒</w:t>
            </w:r>
            <w:r w:rsidRPr="006F4D8D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6F4D8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๐๐๐ ชั่วโมง </w:t>
            </w:r>
          </w:p>
        </w:tc>
        <w:tc>
          <w:tcPr>
            <w:tcW w:w="283" w:type="pct"/>
          </w:tcPr>
          <w:p w:rsidR="005345E2" w:rsidRPr="00A42EF7" w:rsidRDefault="005345E2" w:rsidP="005345E2">
            <w:pPr>
              <w:rPr>
                <w:rFonts w:cs="Cordia New"/>
              </w:rPr>
            </w:pPr>
          </w:p>
        </w:tc>
        <w:tc>
          <w:tcPr>
            <w:tcW w:w="386" w:type="pct"/>
          </w:tcPr>
          <w:p w:rsidR="005345E2" w:rsidRPr="00A42EF7" w:rsidRDefault="005345E2" w:rsidP="005345E2">
            <w:pPr>
              <w:rPr>
                <w:rFonts w:cs="Cordia New"/>
              </w:rPr>
            </w:pPr>
          </w:p>
        </w:tc>
        <w:tc>
          <w:tcPr>
            <w:tcW w:w="738" w:type="pct"/>
          </w:tcPr>
          <w:p w:rsidR="005345E2" w:rsidRPr="00A42EF7" w:rsidRDefault="005345E2" w:rsidP="005345E2">
            <w:pPr>
              <w:rPr>
                <w:rFonts w:cs="Cordia New"/>
              </w:rPr>
            </w:pPr>
          </w:p>
        </w:tc>
        <w:tc>
          <w:tcPr>
            <w:tcW w:w="1155" w:type="pct"/>
          </w:tcPr>
          <w:p w:rsidR="005345E2" w:rsidRPr="00B804BE" w:rsidRDefault="005345E2" w:rsidP="00FC356F">
            <w:pPr>
              <w:jc w:val="thaiDistribute"/>
              <w:rPr>
                <w:rFonts w:cs="Cordia New"/>
                <w:sz w:val="28"/>
                <w:szCs w:val="28"/>
              </w:rPr>
            </w:pPr>
            <w:r w:rsidRPr="0068029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ให้เป็นไปตามประกาศสภาเภสัชกรรม ที่ ๒๔/๒๕๕๘</w:t>
            </w:r>
          </w:p>
        </w:tc>
      </w:tr>
      <w:tr w:rsidR="005345E2" w:rsidRPr="00A42EF7" w:rsidTr="002F4B3C">
        <w:trPr>
          <w:jc w:val="center"/>
        </w:trPr>
        <w:tc>
          <w:tcPr>
            <w:tcW w:w="246" w:type="pct"/>
            <w:vMerge/>
          </w:tcPr>
          <w:p w:rsidR="005345E2" w:rsidRPr="00A42EF7" w:rsidRDefault="005345E2" w:rsidP="005345E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60" w:type="pct"/>
            <w:vMerge/>
            <w:shd w:val="clear" w:color="auto" w:fill="auto"/>
          </w:tcPr>
          <w:p w:rsidR="005345E2" w:rsidRPr="006F4D8D" w:rsidRDefault="005345E2" w:rsidP="005345E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31" w:type="pct"/>
            <w:shd w:val="clear" w:color="auto" w:fill="auto"/>
          </w:tcPr>
          <w:p w:rsidR="005345E2" w:rsidRPr="006F4D8D" w:rsidRDefault="005345E2" w:rsidP="005345E2">
            <w:pPr>
              <w:numPr>
                <w:ilvl w:val="0"/>
                <w:numId w:val="50"/>
              </w:numPr>
              <w:ind w:left="331" w:hanging="283"/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F4D8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การฝึกปฏิบัติงานวิชาชีพภาคบังคับ </w:t>
            </w:r>
          </w:p>
          <w:p w:rsidR="005345E2" w:rsidRPr="006F4D8D" w:rsidRDefault="005345E2" w:rsidP="005345E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6F4D8D">
              <w:rPr>
                <w:rFonts w:ascii="TH SarabunIT๙" w:hAnsi="TH SarabunIT๙" w:cs="TH SarabunIT๙"/>
                <w:sz w:val="28"/>
                <w:szCs w:val="28"/>
                <w:cs/>
              </w:rPr>
              <w:t>ไม่น้อยกว่า ๔๐๐ ชั่วโมง โดยฝึกทั้งโรงพยาบาล และร้านยาแห่งละไม่น้อย</w:t>
            </w:r>
            <w:r w:rsidRPr="002F4B3C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>กว่า ๒๐๐ ชั่วโมง และคิดเป็นหน่วยกิต</w:t>
            </w:r>
            <w:r w:rsidRPr="006F4D8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ไม่น้อยกว่า ๖ หน่วยกิต* </w:t>
            </w:r>
          </w:p>
        </w:tc>
        <w:tc>
          <w:tcPr>
            <w:tcW w:w="283" w:type="pct"/>
          </w:tcPr>
          <w:p w:rsidR="005345E2" w:rsidRPr="00A42EF7" w:rsidRDefault="005345E2" w:rsidP="005345E2">
            <w:pPr>
              <w:rPr>
                <w:rFonts w:cs="Cordia New"/>
              </w:rPr>
            </w:pPr>
          </w:p>
        </w:tc>
        <w:tc>
          <w:tcPr>
            <w:tcW w:w="386" w:type="pct"/>
          </w:tcPr>
          <w:p w:rsidR="005345E2" w:rsidRPr="00A42EF7" w:rsidRDefault="005345E2" w:rsidP="005345E2">
            <w:pPr>
              <w:rPr>
                <w:rFonts w:cs="Cordia New"/>
              </w:rPr>
            </w:pPr>
          </w:p>
        </w:tc>
        <w:tc>
          <w:tcPr>
            <w:tcW w:w="738" w:type="pct"/>
          </w:tcPr>
          <w:p w:rsidR="005345E2" w:rsidRPr="00A42EF7" w:rsidRDefault="005345E2" w:rsidP="005345E2">
            <w:pPr>
              <w:rPr>
                <w:rFonts w:cs="Cordia New"/>
              </w:rPr>
            </w:pPr>
          </w:p>
        </w:tc>
        <w:tc>
          <w:tcPr>
            <w:tcW w:w="1155" w:type="pct"/>
          </w:tcPr>
          <w:p w:rsidR="005345E2" w:rsidRPr="00B804BE" w:rsidRDefault="005345E2" w:rsidP="00FC356F">
            <w:pPr>
              <w:jc w:val="thaiDistribute"/>
              <w:rPr>
                <w:rFonts w:cs="Cordia New"/>
                <w:sz w:val="28"/>
                <w:szCs w:val="28"/>
              </w:rPr>
            </w:pPr>
            <w:r w:rsidRPr="0068029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ให้เป็นไปตามประกาศสภาเภสัชกรรม ที่ ๒๔/๒๕๕๘</w:t>
            </w:r>
          </w:p>
        </w:tc>
      </w:tr>
      <w:tr w:rsidR="005345E2" w:rsidRPr="00A42EF7" w:rsidTr="002F4B3C">
        <w:trPr>
          <w:jc w:val="center"/>
        </w:trPr>
        <w:tc>
          <w:tcPr>
            <w:tcW w:w="246" w:type="pct"/>
            <w:vMerge/>
          </w:tcPr>
          <w:p w:rsidR="005345E2" w:rsidRPr="00A42EF7" w:rsidRDefault="005345E2" w:rsidP="005345E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60" w:type="pct"/>
            <w:vMerge/>
            <w:shd w:val="clear" w:color="auto" w:fill="auto"/>
          </w:tcPr>
          <w:p w:rsidR="005345E2" w:rsidRPr="006F4D8D" w:rsidRDefault="005345E2" w:rsidP="005345E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31" w:type="pct"/>
            <w:shd w:val="clear" w:color="auto" w:fill="auto"/>
          </w:tcPr>
          <w:p w:rsidR="005345E2" w:rsidRPr="006F4D8D" w:rsidRDefault="005345E2" w:rsidP="005345E2">
            <w:pPr>
              <w:numPr>
                <w:ilvl w:val="0"/>
                <w:numId w:val="50"/>
              </w:numPr>
              <w:ind w:left="265" w:hanging="265"/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F4D8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การฝึกปฏิบัติงานวิชาชีพภาคสาขาหลัก   </w:t>
            </w:r>
          </w:p>
          <w:p w:rsidR="005345E2" w:rsidRPr="006F4D8D" w:rsidRDefault="005345E2" w:rsidP="005345E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6F4D8D">
              <w:rPr>
                <w:rFonts w:ascii="TH SarabunIT๙" w:hAnsi="TH SarabunIT๙" w:cs="TH SarabunIT๙"/>
                <w:sz w:val="28"/>
                <w:szCs w:val="28"/>
                <w:cs/>
              </w:rPr>
              <w:t>ไม่น้อยกว่า ๑</w:t>
            </w:r>
            <w:r w:rsidRPr="006F4D8D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6F4D8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๖๐๐ ชั่วโมง โดยคิดเป็นจำนวนหน่วยกิตไม่น้อยกว่า ๒๘ หน่วยกิต** </w:t>
            </w:r>
          </w:p>
        </w:tc>
        <w:tc>
          <w:tcPr>
            <w:tcW w:w="283" w:type="pct"/>
          </w:tcPr>
          <w:p w:rsidR="005345E2" w:rsidRPr="00A42EF7" w:rsidRDefault="005345E2" w:rsidP="005345E2">
            <w:pPr>
              <w:rPr>
                <w:rFonts w:cs="Cordia New"/>
              </w:rPr>
            </w:pPr>
          </w:p>
        </w:tc>
        <w:tc>
          <w:tcPr>
            <w:tcW w:w="386" w:type="pct"/>
          </w:tcPr>
          <w:p w:rsidR="005345E2" w:rsidRPr="00A42EF7" w:rsidRDefault="005345E2" w:rsidP="005345E2">
            <w:pPr>
              <w:rPr>
                <w:rFonts w:cs="Cordia New"/>
              </w:rPr>
            </w:pPr>
          </w:p>
        </w:tc>
        <w:tc>
          <w:tcPr>
            <w:tcW w:w="738" w:type="pct"/>
          </w:tcPr>
          <w:p w:rsidR="005345E2" w:rsidRPr="00A42EF7" w:rsidRDefault="005345E2" w:rsidP="005345E2">
            <w:pPr>
              <w:rPr>
                <w:rFonts w:cs="Cordia New"/>
              </w:rPr>
            </w:pPr>
          </w:p>
        </w:tc>
        <w:tc>
          <w:tcPr>
            <w:tcW w:w="1155" w:type="pct"/>
          </w:tcPr>
          <w:p w:rsidR="005345E2" w:rsidRPr="00B804BE" w:rsidRDefault="005345E2" w:rsidP="00FC356F">
            <w:pPr>
              <w:jc w:val="thaiDistribute"/>
              <w:rPr>
                <w:rFonts w:cs="Cordia New"/>
                <w:sz w:val="28"/>
                <w:szCs w:val="28"/>
              </w:rPr>
            </w:pPr>
            <w:r w:rsidRPr="0068029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ให้เป็นไปตามประกาศสภาเภสัชกรรม ที่ ๒๔/๒๕๕๘</w:t>
            </w:r>
          </w:p>
        </w:tc>
      </w:tr>
      <w:tr w:rsidR="005345E2" w:rsidRPr="00A42EF7" w:rsidTr="002F4B3C">
        <w:trPr>
          <w:jc w:val="center"/>
        </w:trPr>
        <w:tc>
          <w:tcPr>
            <w:tcW w:w="246" w:type="pct"/>
            <w:vMerge/>
          </w:tcPr>
          <w:p w:rsidR="005345E2" w:rsidRPr="00A42EF7" w:rsidRDefault="005345E2" w:rsidP="005345E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60" w:type="pct"/>
            <w:vMerge/>
            <w:shd w:val="clear" w:color="auto" w:fill="auto"/>
          </w:tcPr>
          <w:p w:rsidR="005345E2" w:rsidRPr="006F4D8D" w:rsidRDefault="005345E2" w:rsidP="005345E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31" w:type="pct"/>
            <w:shd w:val="clear" w:color="auto" w:fill="auto"/>
          </w:tcPr>
          <w:p w:rsidR="005345E2" w:rsidRPr="006F4D8D" w:rsidRDefault="005345E2" w:rsidP="005345E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6F4D8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ข.๑) </w:t>
            </w:r>
            <w:r w:rsidRPr="006F4D8D"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>สาขาหลักด้านการบริบาลทางเภสัชกรรม</w:t>
            </w:r>
            <w:r w:rsidRPr="006F4D8D">
              <w:rPr>
                <w:rFonts w:ascii="TH SarabunIT๙" w:hAnsi="TH SarabunIT๙" w:cs="TH SarabunIT๙"/>
                <w:sz w:val="28"/>
                <w:szCs w:val="28"/>
                <w:cs/>
              </w:rPr>
              <w:t>ให้มีรายวิชาหรือมีเนื้อหาดังนี้</w:t>
            </w:r>
          </w:p>
          <w:p w:rsidR="005345E2" w:rsidRPr="006F4D8D" w:rsidRDefault="005345E2" w:rsidP="005345E2">
            <w:pPr>
              <w:numPr>
                <w:ilvl w:val="0"/>
                <w:numId w:val="23"/>
              </w:numPr>
              <w:ind w:left="123" w:hanging="123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6F4D8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วิชาฝึกปฏิบัติงานวิชาชีพบังคับอย่างน้อย ๔ วิชาหรือมีเนื้อหา (๔ ผลัด) ดังนี้  </w:t>
            </w:r>
          </w:p>
          <w:p w:rsidR="005345E2" w:rsidRPr="006F4D8D" w:rsidRDefault="002F4B3C" w:rsidP="005345E2">
            <w:pPr>
              <w:numPr>
                <w:ilvl w:val="0"/>
                <w:numId w:val="19"/>
              </w:numPr>
              <w:tabs>
                <w:tab w:val="clear" w:pos="720"/>
                <w:tab w:val="num" w:pos="350"/>
              </w:tabs>
              <w:ind w:left="407" w:hanging="284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5345E2" w:rsidRPr="006F4D8D">
              <w:rPr>
                <w:rFonts w:ascii="TH SarabunIT๙" w:hAnsi="TH SarabunIT๙" w:cs="TH SarabunIT๙"/>
                <w:sz w:val="28"/>
                <w:szCs w:val="28"/>
                <w:cs/>
              </w:rPr>
              <w:t>เภสัชกรรมชุมชน หรือ เภสัชกรรมปฐมภูมิ</w:t>
            </w:r>
          </w:p>
          <w:p w:rsidR="005345E2" w:rsidRPr="006F4D8D" w:rsidRDefault="002F4B3C" w:rsidP="005345E2">
            <w:pPr>
              <w:numPr>
                <w:ilvl w:val="0"/>
                <w:numId w:val="19"/>
              </w:numPr>
              <w:tabs>
                <w:tab w:val="clear" w:pos="720"/>
                <w:tab w:val="num" w:pos="350"/>
              </w:tabs>
              <w:ind w:left="407" w:hanging="284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5345E2" w:rsidRPr="006F4D8D">
              <w:rPr>
                <w:rFonts w:ascii="TH SarabunIT๙" w:hAnsi="TH SarabunIT๙" w:cs="TH SarabunIT๙"/>
                <w:sz w:val="28"/>
                <w:szCs w:val="28"/>
                <w:cs/>
              </w:rPr>
              <w:t>การบริบาลทางเภสัชกรรมผู้ป่วยนอก</w:t>
            </w:r>
          </w:p>
          <w:p w:rsidR="005345E2" w:rsidRPr="002F4B3C" w:rsidRDefault="005345E2" w:rsidP="002F4B3C">
            <w:pPr>
              <w:numPr>
                <w:ilvl w:val="0"/>
                <w:numId w:val="19"/>
              </w:numPr>
              <w:tabs>
                <w:tab w:val="clear" w:pos="720"/>
                <w:tab w:val="num" w:pos="350"/>
              </w:tabs>
              <w:ind w:left="407" w:hanging="284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6F4D8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การบริบาลทางเภสัชกรรมผู้ป่วยใน หรือ </w:t>
            </w:r>
            <w:r w:rsidRPr="002F4B3C">
              <w:rPr>
                <w:rFonts w:ascii="TH SarabunIT๙" w:hAnsi="TH SarabunIT๙" w:cs="TH SarabunIT๙"/>
                <w:sz w:val="28"/>
                <w:szCs w:val="28"/>
                <w:cs/>
              </w:rPr>
              <w:t>อายุรกรรม</w:t>
            </w:r>
          </w:p>
          <w:p w:rsidR="005345E2" w:rsidRPr="006F4D8D" w:rsidRDefault="005345E2" w:rsidP="005345E2">
            <w:pPr>
              <w:numPr>
                <w:ilvl w:val="0"/>
                <w:numId w:val="19"/>
              </w:numPr>
              <w:tabs>
                <w:tab w:val="clear" w:pos="720"/>
                <w:tab w:val="num" w:pos="350"/>
              </w:tabs>
              <w:ind w:left="407" w:hanging="284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6F4D8D">
              <w:rPr>
                <w:rFonts w:ascii="TH SarabunIT๙" w:hAnsi="TH SarabunIT๙" w:cs="TH SarabunIT๙"/>
                <w:sz w:val="28"/>
                <w:szCs w:val="28"/>
                <w:cs/>
              </w:rPr>
              <w:t>การจัดการด้านยา หรือ คุ้มครองผู้บริโภค</w:t>
            </w:r>
          </w:p>
          <w:p w:rsidR="005345E2" w:rsidRPr="006F4D8D" w:rsidRDefault="005345E2" w:rsidP="005345E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6F4D8D">
              <w:rPr>
                <w:rFonts w:ascii="TH SarabunIT๙" w:hAnsi="TH SarabunIT๙" w:cs="TH SarabunIT๙"/>
                <w:sz w:val="28"/>
                <w:szCs w:val="28"/>
                <w:cs/>
              </w:rPr>
              <w:t>- วิชาฝึกปฏิบัติงานวิชาชีพเลือกเฉพาะสาขา (๒ - ๓ ผลัด) ในสาขา</w:t>
            </w:r>
            <w:r w:rsidRPr="006F4D8D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เน้นโรงพยาบาล / สถานพยาบาล หรือ</w:t>
            </w:r>
          </w:p>
          <w:p w:rsidR="005345E2" w:rsidRPr="006F4D8D" w:rsidRDefault="005345E2" w:rsidP="005345E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F4D8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วิชาฝึกปฏิบัติงานวิชาชีพเลือกเฉพาะสาขา (๒ - ๓ ผลัด) ในสาขาเน้นร้านยา และเภสัชกรรมปฐมภูมิ </w:t>
            </w:r>
          </w:p>
        </w:tc>
        <w:tc>
          <w:tcPr>
            <w:tcW w:w="283" w:type="pct"/>
          </w:tcPr>
          <w:p w:rsidR="005345E2" w:rsidRPr="00A42EF7" w:rsidRDefault="005345E2" w:rsidP="005345E2">
            <w:pPr>
              <w:rPr>
                <w:rFonts w:cs="Cordia New"/>
              </w:rPr>
            </w:pPr>
          </w:p>
        </w:tc>
        <w:tc>
          <w:tcPr>
            <w:tcW w:w="386" w:type="pct"/>
          </w:tcPr>
          <w:p w:rsidR="005345E2" w:rsidRPr="00A42EF7" w:rsidRDefault="005345E2" w:rsidP="005345E2">
            <w:pPr>
              <w:rPr>
                <w:rFonts w:cs="Cordia New"/>
              </w:rPr>
            </w:pPr>
          </w:p>
        </w:tc>
        <w:tc>
          <w:tcPr>
            <w:tcW w:w="738" w:type="pct"/>
          </w:tcPr>
          <w:p w:rsidR="005345E2" w:rsidRPr="00A42EF7" w:rsidRDefault="005345E2" w:rsidP="005345E2">
            <w:pPr>
              <w:rPr>
                <w:rFonts w:cs="Cordia New"/>
              </w:rPr>
            </w:pPr>
          </w:p>
        </w:tc>
        <w:tc>
          <w:tcPr>
            <w:tcW w:w="1155" w:type="pct"/>
          </w:tcPr>
          <w:p w:rsidR="005345E2" w:rsidRPr="00B804BE" w:rsidRDefault="005345E2" w:rsidP="00FC356F">
            <w:pPr>
              <w:jc w:val="thaiDistribute"/>
              <w:rPr>
                <w:rFonts w:cs="Cordia New"/>
                <w:sz w:val="28"/>
                <w:szCs w:val="28"/>
              </w:rPr>
            </w:pPr>
            <w:r w:rsidRPr="0068029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ให้เป็นไปตามประกาศสภาเภสัชกรรม ที่ ๒๔/๒๕๕๘</w:t>
            </w:r>
          </w:p>
        </w:tc>
      </w:tr>
      <w:tr w:rsidR="005345E2" w:rsidRPr="00A42EF7" w:rsidTr="002F4B3C">
        <w:trPr>
          <w:jc w:val="center"/>
        </w:trPr>
        <w:tc>
          <w:tcPr>
            <w:tcW w:w="246" w:type="pct"/>
            <w:vMerge/>
          </w:tcPr>
          <w:p w:rsidR="005345E2" w:rsidRPr="00A42EF7" w:rsidRDefault="005345E2" w:rsidP="005345E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60" w:type="pct"/>
            <w:vMerge/>
            <w:shd w:val="clear" w:color="auto" w:fill="auto"/>
          </w:tcPr>
          <w:p w:rsidR="005345E2" w:rsidRPr="006F4D8D" w:rsidRDefault="005345E2" w:rsidP="005345E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31" w:type="pct"/>
            <w:shd w:val="clear" w:color="auto" w:fill="auto"/>
          </w:tcPr>
          <w:p w:rsidR="005345E2" w:rsidRPr="006F4D8D" w:rsidRDefault="005345E2" w:rsidP="005345E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6F4D8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ข.๒) </w:t>
            </w:r>
            <w:r w:rsidRPr="006F4D8D"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>สาขาหลักด้านเภสัชกรรมอุตสาหการ</w:t>
            </w:r>
            <w:r w:rsidRPr="006F4D8D">
              <w:rPr>
                <w:rFonts w:ascii="TH SarabunIT๙" w:hAnsi="TH SarabunIT๙" w:cs="TH SarabunIT๙"/>
                <w:sz w:val="28"/>
                <w:szCs w:val="28"/>
                <w:cs/>
              </w:rPr>
              <w:t>ให้มีรายวิชาหรือมีเนื้อหา</w:t>
            </w:r>
            <w:r w:rsidR="0087645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6F4D8D">
              <w:rPr>
                <w:rFonts w:ascii="TH SarabunIT๙" w:hAnsi="TH SarabunIT๙" w:cs="TH SarabunIT๙"/>
                <w:sz w:val="28"/>
                <w:szCs w:val="28"/>
                <w:cs/>
              </w:rPr>
              <w:t>ดังนี้</w:t>
            </w:r>
          </w:p>
          <w:p w:rsidR="005345E2" w:rsidRPr="006F4D8D" w:rsidRDefault="005345E2" w:rsidP="005345E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6F4D8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รายวิชาฝึกปฏิบัติงานวิชาชีพบังคับอย่างน้อย ๒ วิชาหรือมีเนื้อหา (๒ ผลัด) ดังนี้  </w:t>
            </w:r>
          </w:p>
          <w:p w:rsidR="005345E2" w:rsidRPr="006F4D8D" w:rsidRDefault="005345E2" w:rsidP="005345E2">
            <w:pPr>
              <w:numPr>
                <w:ilvl w:val="0"/>
                <w:numId w:val="20"/>
              </w:numPr>
              <w:ind w:left="402" w:hanging="27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6F4D8D">
              <w:rPr>
                <w:rFonts w:ascii="TH SarabunIT๙" w:hAnsi="TH SarabunIT๙" w:cs="TH SarabunIT๙"/>
                <w:sz w:val="28"/>
                <w:szCs w:val="28"/>
                <w:cs/>
              </w:rPr>
              <w:t>การผลิต</w:t>
            </w:r>
          </w:p>
          <w:p w:rsidR="005345E2" w:rsidRPr="006F4D8D" w:rsidRDefault="005345E2" w:rsidP="005345E2">
            <w:pPr>
              <w:numPr>
                <w:ilvl w:val="0"/>
                <w:numId w:val="20"/>
              </w:numPr>
              <w:ind w:left="402" w:hanging="27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6F4D8D">
              <w:rPr>
                <w:rFonts w:ascii="TH SarabunIT๙" w:hAnsi="TH SarabunIT๙" w:cs="TH SarabunIT๙"/>
                <w:sz w:val="28"/>
                <w:szCs w:val="28"/>
                <w:cs/>
              </w:rPr>
              <w:t>การประกัน / ควบคุมคุณภาพ</w:t>
            </w:r>
          </w:p>
          <w:p w:rsidR="005345E2" w:rsidRPr="006F4D8D" w:rsidRDefault="005345E2" w:rsidP="005345E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6F4D8D">
              <w:rPr>
                <w:rFonts w:ascii="TH SarabunIT๙" w:hAnsi="TH SarabunIT๙" w:cs="TH SarabunIT๙"/>
                <w:sz w:val="28"/>
                <w:szCs w:val="28"/>
                <w:cs/>
              </w:rPr>
              <w:t>- รายวิชาฝึกปฏิบัติงานวิชาชีพเลือกเฉพาะสาขาเน้นด้านอุตสาหกรรม  (๔-๕ ผลัด) เช่น</w:t>
            </w:r>
          </w:p>
          <w:p w:rsidR="005345E2" w:rsidRPr="006F4D8D" w:rsidRDefault="005345E2" w:rsidP="005345E2">
            <w:pPr>
              <w:numPr>
                <w:ilvl w:val="0"/>
                <w:numId w:val="21"/>
              </w:numPr>
              <w:ind w:left="402" w:hanging="270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F4D8D">
              <w:rPr>
                <w:rFonts w:ascii="TH SarabunIT๙" w:hAnsi="TH SarabunIT๙" w:cs="TH SarabunIT๙"/>
                <w:sz w:val="28"/>
                <w:szCs w:val="28"/>
                <w:cs/>
              </w:rPr>
              <w:t>การผลิต</w:t>
            </w:r>
          </w:p>
          <w:p w:rsidR="005345E2" w:rsidRPr="006F4D8D" w:rsidRDefault="005345E2" w:rsidP="005345E2">
            <w:pPr>
              <w:numPr>
                <w:ilvl w:val="0"/>
                <w:numId w:val="21"/>
              </w:numPr>
              <w:ind w:left="402" w:hanging="27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6F4D8D">
              <w:rPr>
                <w:rFonts w:ascii="TH SarabunIT๙" w:hAnsi="TH SarabunIT๙" w:cs="TH SarabunIT๙"/>
                <w:sz w:val="28"/>
                <w:szCs w:val="28"/>
                <w:cs/>
              </w:rPr>
              <w:t>การควบคุมคุณภาพ</w:t>
            </w:r>
          </w:p>
          <w:p w:rsidR="005345E2" w:rsidRPr="006F4D8D" w:rsidRDefault="005345E2" w:rsidP="005345E2">
            <w:pPr>
              <w:numPr>
                <w:ilvl w:val="0"/>
                <w:numId w:val="21"/>
              </w:numPr>
              <w:ind w:left="402" w:hanging="27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6F4D8D">
              <w:rPr>
                <w:rFonts w:ascii="TH SarabunIT๙" w:hAnsi="TH SarabunIT๙" w:cs="TH SarabunIT๙"/>
                <w:sz w:val="28"/>
                <w:szCs w:val="28"/>
                <w:cs/>
              </w:rPr>
              <w:t>วิจัยและพัฒนา</w:t>
            </w:r>
          </w:p>
          <w:p w:rsidR="005345E2" w:rsidRPr="006F4D8D" w:rsidRDefault="005345E2" w:rsidP="005345E2">
            <w:pPr>
              <w:numPr>
                <w:ilvl w:val="0"/>
                <w:numId w:val="21"/>
              </w:numPr>
              <w:ind w:left="402" w:hanging="27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6F4D8D">
              <w:rPr>
                <w:rFonts w:ascii="TH SarabunIT๙" w:hAnsi="TH SarabunIT๙" w:cs="TH SarabunIT๙"/>
                <w:sz w:val="28"/>
                <w:szCs w:val="28"/>
                <w:cs/>
              </w:rPr>
              <w:t>งานขึ้นทะเบียน</w:t>
            </w:r>
          </w:p>
        </w:tc>
        <w:tc>
          <w:tcPr>
            <w:tcW w:w="283" w:type="pct"/>
          </w:tcPr>
          <w:p w:rsidR="005345E2" w:rsidRPr="00A42EF7" w:rsidRDefault="005345E2" w:rsidP="005345E2">
            <w:pPr>
              <w:rPr>
                <w:rFonts w:cs="Cordia New"/>
              </w:rPr>
            </w:pPr>
          </w:p>
        </w:tc>
        <w:tc>
          <w:tcPr>
            <w:tcW w:w="386" w:type="pct"/>
          </w:tcPr>
          <w:p w:rsidR="005345E2" w:rsidRPr="00A42EF7" w:rsidRDefault="005345E2" w:rsidP="005345E2">
            <w:pPr>
              <w:rPr>
                <w:rFonts w:cs="Cordia New"/>
              </w:rPr>
            </w:pPr>
          </w:p>
        </w:tc>
        <w:tc>
          <w:tcPr>
            <w:tcW w:w="738" w:type="pct"/>
          </w:tcPr>
          <w:p w:rsidR="005345E2" w:rsidRPr="00A42EF7" w:rsidRDefault="005345E2" w:rsidP="005345E2">
            <w:pPr>
              <w:rPr>
                <w:rFonts w:cs="Cordia New"/>
              </w:rPr>
            </w:pPr>
          </w:p>
        </w:tc>
        <w:tc>
          <w:tcPr>
            <w:tcW w:w="1155" w:type="pct"/>
          </w:tcPr>
          <w:p w:rsidR="005345E2" w:rsidRPr="00B804BE" w:rsidRDefault="005345E2" w:rsidP="00FC356F">
            <w:pPr>
              <w:jc w:val="thaiDistribute"/>
              <w:rPr>
                <w:rFonts w:cs="Cordia New"/>
                <w:sz w:val="28"/>
                <w:szCs w:val="28"/>
              </w:rPr>
            </w:pPr>
            <w:r w:rsidRPr="0068029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ให้เป็นไปตามประกาศสภาเภสัชกรรม ที่ ๒๔/๒๕๕๘</w:t>
            </w:r>
          </w:p>
        </w:tc>
      </w:tr>
      <w:tr w:rsidR="005345E2" w:rsidRPr="00A42EF7" w:rsidTr="002F4B3C">
        <w:trPr>
          <w:jc w:val="center"/>
        </w:trPr>
        <w:tc>
          <w:tcPr>
            <w:tcW w:w="246" w:type="pct"/>
            <w:vMerge/>
          </w:tcPr>
          <w:p w:rsidR="005345E2" w:rsidRPr="00A42EF7" w:rsidRDefault="005345E2" w:rsidP="005345E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60" w:type="pct"/>
            <w:shd w:val="clear" w:color="auto" w:fill="auto"/>
          </w:tcPr>
          <w:p w:rsidR="005345E2" w:rsidRPr="006F4D8D" w:rsidRDefault="005345E2" w:rsidP="005345E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31" w:type="pct"/>
            <w:shd w:val="clear" w:color="auto" w:fill="auto"/>
          </w:tcPr>
          <w:p w:rsidR="005345E2" w:rsidRPr="006F4D8D" w:rsidRDefault="005345E2" w:rsidP="005345E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F4D8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ข.๓) </w:t>
            </w:r>
            <w:r w:rsidRPr="006F4D8D"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>สาขาหลักการคุ้มครองผู้บริโภคด้านยาและสุขภาพ</w:t>
            </w:r>
            <w:r w:rsidRPr="006F4D8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ให้มีรายวิชาหรือ</w:t>
            </w:r>
            <w:r w:rsidR="0087645C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Pr="006F4D8D">
              <w:rPr>
                <w:rFonts w:ascii="TH SarabunIT๙" w:hAnsi="TH SarabunIT๙" w:cs="TH SarabunIT๙"/>
                <w:sz w:val="28"/>
                <w:szCs w:val="28"/>
                <w:cs/>
              </w:rPr>
              <w:t>มีเนื้อหา</w:t>
            </w:r>
            <w:r w:rsidR="0087645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6F4D8D">
              <w:rPr>
                <w:rFonts w:ascii="TH SarabunIT๙" w:hAnsi="TH SarabunIT๙" w:cs="TH SarabunIT๙"/>
                <w:sz w:val="28"/>
                <w:szCs w:val="28"/>
                <w:cs/>
              </w:rPr>
              <w:t>ดังนี้</w:t>
            </w:r>
          </w:p>
          <w:p w:rsidR="005345E2" w:rsidRPr="006F4D8D" w:rsidRDefault="005345E2" w:rsidP="005345E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6F4D8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รายวิชาฝึกปฏิบัติงานวิชาชีพบังคับอย่างน้อย  ๔  วิชาหรือมีเนื้อหา (๔ ผลัด) ดังนี้  </w:t>
            </w:r>
          </w:p>
          <w:p w:rsidR="005345E2" w:rsidRPr="006F4D8D" w:rsidRDefault="005345E2" w:rsidP="005345E2">
            <w:pPr>
              <w:numPr>
                <w:ilvl w:val="0"/>
                <w:numId w:val="20"/>
              </w:numPr>
              <w:tabs>
                <w:tab w:val="clear" w:pos="720"/>
                <w:tab w:val="num" w:pos="372"/>
                <w:tab w:val="left" w:pos="953"/>
              </w:tabs>
              <w:ind w:hanging="588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6F4D8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ระบบการคุ้มครองผู้บริโภคฯ </w:t>
            </w:r>
          </w:p>
          <w:p w:rsidR="005345E2" w:rsidRPr="0087645C" w:rsidRDefault="005345E2" w:rsidP="005345E2">
            <w:pPr>
              <w:numPr>
                <w:ilvl w:val="0"/>
                <w:numId w:val="20"/>
              </w:numPr>
              <w:ind w:left="402" w:hanging="27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87645C">
              <w:rPr>
                <w:rFonts w:ascii="TH SarabunIT๙" w:hAnsi="TH SarabunIT๙" w:cs="TH SarabunIT๙"/>
                <w:sz w:val="28"/>
                <w:szCs w:val="28"/>
                <w:cs/>
              </w:rPr>
              <w:t>การบังคับใช้กฎหมายเพื่อการคุ้มครองผู้บริโภคฯ</w:t>
            </w:r>
          </w:p>
          <w:p w:rsidR="005345E2" w:rsidRPr="00C550BE" w:rsidRDefault="00C550BE" w:rsidP="005345E2">
            <w:pPr>
              <w:numPr>
                <w:ilvl w:val="0"/>
                <w:numId w:val="20"/>
              </w:numPr>
              <w:ind w:left="402" w:hanging="270"/>
              <w:jc w:val="thaiDistribute"/>
              <w:rPr>
                <w:rFonts w:ascii="TH SarabunIT๙" w:hAnsi="TH SarabunIT๙" w:cs="TH SarabunIT๙"/>
                <w:spacing w:val="-8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  <w:t xml:space="preserve">การคุ้มครองผู้บริโภคฯ </w:t>
            </w:r>
            <w:r w:rsidR="005345E2" w:rsidRPr="00C550BE"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  <w:t>ในชุมชน</w:t>
            </w:r>
          </w:p>
          <w:p w:rsidR="005345E2" w:rsidRPr="0087645C" w:rsidRDefault="005345E2" w:rsidP="005345E2">
            <w:pPr>
              <w:numPr>
                <w:ilvl w:val="0"/>
                <w:numId w:val="20"/>
              </w:numPr>
              <w:ind w:left="402" w:hanging="27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87645C">
              <w:rPr>
                <w:rFonts w:ascii="TH SarabunIT๙" w:hAnsi="TH SarabunIT๙" w:cs="TH SarabunIT๙"/>
                <w:sz w:val="28"/>
                <w:szCs w:val="28"/>
                <w:cs/>
              </w:rPr>
              <w:t>การจัดการความปลอดภัยด้านยาและผลิตภัณฑ์สุขภาพ</w:t>
            </w:r>
          </w:p>
          <w:p w:rsidR="005345E2" w:rsidRPr="006F4D8D" w:rsidRDefault="005345E2" w:rsidP="005345E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6F4D8D">
              <w:rPr>
                <w:rFonts w:ascii="TH SarabunIT๙" w:hAnsi="TH SarabunIT๙" w:cs="TH SarabunIT๙"/>
                <w:sz w:val="28"/>
                <w:szCs w:val="28"/>
                <w:cs/>
              </w:rPr>
              <w:t>- รายวิชาฝึกปฏิบัติงานวิชาชีพเลือก</w:t>
            </w:r>
            <w:r w:rsidRPr="00C550BE"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  <w:t>เฉพาะสาขาหลักการคุ้มครองผู้บริโภค</w:t>
            </w:r>
            <w:r w:rsidRPr="006F4D8D">
              <w:rPr>
                <w:rFonts w:ascii="TH SarabunIT๙" w:hAnsi="TH SarabunIT๙" w:cs="TH SarabunIT๙"/>
                <w:sz w:val="28"/>
                <w:szCs w:val="28"/>
                <w:cs/>
              </w:rPr>
              <w:t>ด้านยาและสุขภาพ ( ๒-๓ ผลัด) เช่น</w:t>
            </w:r>
          </w:p>
          <w:p w:rsidR="005345E2" w:rsidRPr="006F4D8D" w:rsidRDefault="005345E2" w:rsidP="005345E2">
            <w:pPr>
              <w:numPr>
                <w:ilvl w:val="0"/>
                <w:numId w:val="20"/>
              </w:numPr>
              <w:ind w:left="402" w:hanging="270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F4D8D">
              <w:rPr>
                <w:rFonts w:ascii="TH SarabunIT๙" w:hAnsi="TH SarabunIT๙" w:cs="TH SarabunIT๙"/>
                <w:sz w:val="28"/>
                <w:szCs w:val="28"/>
                <w:cs/>
              </w:rPr>
              <w:t>การจัดการสารสนเทศเพื่อการ</w:t>
            </w:r>
            <w:r w:rsidR="0087645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C550BE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</w:t>
            </w:r>
            <w:r w:rsidRPr="006F4D8D">
              <w:rPr>
                <w:rFonts w:ascii="TH SarabunIT๙" w:hAnsi="TH SarabunIT๙" w:cs="TH SarabunIT๙"/>
                <w:sz w:val="28"/>
                <w:szCs w:val="28"/>
                <w:cs/>
              </w:rPr>
              <w:t>คุ้มครองผู้บริโภคฯ</w:t>
            </w:r>
          </w:p>
          <w:p w:rsidR="005345E2" w:rsidRPr="006F4D8D" w:rsidRDefault="005345E2" w:rsidP="005345E2">
            <w:pPr>
              <w:numPr>
                <w:ilvl w:val="0"/>
                <w:numId w:val="20"/>
              </w:numPr>
              <w:ind w:left="402" w:hanging="27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6F4D8D">
              <w:rPr>
                <w:rFonts w:ascii="TH SarabunIT๙" w:hAnsi="TH SarabunIT๙" w:cs="TH SarabunIT๙"/>
                <w:sz w:val="28"/>
                <w:szCs w:val="28"/>
                <w:cs/>
              </w:rPr>
              <w:t>นโยบายด้านยาและสุขภาพ</w:t>
            </w:r>
          </w:p>
          <w:p w:rsidR="005345E2" w:rsidRPr="00C550BE" w:rsidRDefault="005345E2" w:rsidP="005345E2">
            <w:pPr>
              <w:numPr>
                <w:ilvl w:val="0"/>
                <w:numId w:val="20"/>
              </w:numPr>
              <w:ind w:left="492"/>
              <w:jc w:val="thaiDistribute"/>
              <w:rPr>
                <w:rFonts w:ascii="TH SarabunIT๙" w:hAnsi="TH SarabunIT๙" w:cs="TH SarabunIT๙"/>
                <w:spacing w:val="-8"/>
                <w:sz w:val="28"/>
                <w:szCs w:val="28"/>
              </w:rPr>
            </w:pPr>
            <w:r w:rsidRPr="00C550BE"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  <w:t>การคุ้มครองผู้บริโภคฯ ในร้านยา</w:t>
            </w:r>
          </w:p>
        </w:tc>
        <w:tc>
          <w:tcPr>
            <w:tcW w:w="283" w:type="pct"/>
          </w:tcPr>
          <w:p w:rsidR="005345E2" w:rsidRPr="00A42EF7" w:rsidRDefault="005345E2" w:rsidP="005345E2">
            <w:pPr>
              <w:rPr>
                <w:rFonts w:cs="Cordia New"/>
              </w:rPr>
            </w:pPr>
          </w:p>
        </w:tc>
        <w:tc>
          <w:tcPr>
            <w:tcW w:w="386" w:type="pct"/>
          </w:tcPr>
          <w:p w:rsidR="005345E2" w:rsidRPr="00A42EF7" w:rsidRDefault="005345E2" w:rsidP="005345E2">
            <w:pPr>
              <w:rPr>
                <w:rFonts w:cs="Cordia New"/>
              </w:rPr>
            </w:pPr>
          </w:p>
        </w:tc>
        <w:tc>
          <w:tcPr>
            <w:tcW w:w="738" w:type="pct"/>
          </w:tcPr>
          <w:p w:rsidR="005345E2" w:rsidRPr="00A42EF7" w:rsidRDefault="005345E2" w:rsidP="005345E2">
            <w:pPr>
              <w:rPr>
                <w:rFonts w:cs="Cordia New"/>
              </w:rPr>
            </w:pPr>
          </w:p>
        </w:tc>
        <w:tc>
          <w:tcPr>
            <w:tcW w:w="1155" w:type="pct"/>
          </w:tcPr>
          <w:p w:rsidR="005345E2" w:rsidRPr="00B804BE" w:rsidRDefault="005345E2" w:rsidP="00FC356F">
            <w:pPr>
              <w:jc w:val="thaiDistribute"/>
              <w:rPr>
                <w:rFonts w:cs="Cordia New"/>
                <w:sz w:val="28"/>
                <w:szCs w:val="28"/>
              </w:rPr>
            </w:pPr>
            <w:r w:rsidRPr="0068029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ให้เป็นไปตามประกาศสภาเภสัชกรรม ที่ ๒๔/๒๕๕๘</w:t>
            </w:r>
          </w:p>
        </w:tc>
      </w:tr>
      <w:tr w:rsidR="005345E2" w:rsidRPr="00A42EF7" w:rsidTr="002F4B3C">
        <w:trPr>
          <w:jc w:val="center"/>
        </w:trPr>
        <w:tc>
          <w:tcPr>
            <w:tcW w:w="246" w:type="pct"/>
          </w:tcPr>
          <w:p w:rsidR="005345E2" w:rsidRPr="00A42EF7" w:rsidRDefault="005345E2" w:rsidP="005345E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60" w:type="pct"/>
            <w:shd w:val="clear" w:color="auto" w:fill="auto"/>
          </w:tcPr>
          <w:p w:rsidR="005345E2" w:rsidRPr="006F4D8D" w:rsidRDefault="005345E2" w:rsidP="005345E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6F4D8D">
              <w:rPr>
                <w:rFonts w:ascii="TH SarabunIT๙" w:hAnsi="TH SarabunIT๙" w:cs="TH SarabunIT๙"/>
                <w:sz w:val="28"/>
                <w:szCs w:val="28"/>
                <w:cs/>
              </w:rPr>
              <w:t>๕.๓  หมวดวิชาเลือกเสรี</w:t>
            </w:r>
          </w:p>
        </w:tc>
        <w:tc>
          <w:tcPr>
            <w:tcW w:w="1431" w:type="pct"/>
            <w:shd w:val="clear" w:color="auto" w:fill="auto"/>
          </w:tcPr>
          <w:p w:rsidR="005345E2" w:rsidRPr="00C550BE" w:rsidRDefault="005345E2" w:rsidP="005345E2">
            <w:pPr>
              <w:jc w:val="thaiDistribute"/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</w:pPr>
            <w:r w:rsidRPr="00C550BE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หน่วยกิตรวม</w:t>
            </w:r>
            <w:r w:rsidRPr="00C550BE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  <w:cs/>
              </w:rPr>
              <w:t>ไม่น้อยกว่า ๖ หน่วยกิต</w:t>
            </w:r>
            <w:r w:rsidRPr="00C550BE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83" w:type="pct"/>
          </w:tcPr>
          <w:p w:rsidR="005345E2" w:rsidRPr="00A42EF7" w:rsidRDefault="005345E2" w:rsidP="005345E2">
            <w:pPr>
              <w:rPr>
                <w:rFonts w:cs="Cordia New"/>
              </w:rPr>
            </w:pPr>
          </w:p>
        </w:tc>
        <w:tc>
          <w:tcPr>
            <w:tcW w:w="386" w:type="pct"/>
          </w:tcPr>
          <w:p w:rsidR="005345E2" w:rsidRPr="00A42EF7" w:rsidRDefault="005345E2" w:rsidP="005345E2">
            <w:pPr>
              <w:rPr>
                <w:rFonts w:cs="Cordia New"/>
              </w:rPr>
            </w:pPr>
          </w:p>
        </w:tc>
        <w:tc>
          <w:tcPr>
            <w:tcW w:w="738" w:type="pct"/>
          </w:tcPr>
          <w:p w:rsidR="005345E2" w:rsidRPr="00A42EF7" w:rsidRDefault="005345E2" w:rsidP="005345E2">
            <w:pPr>
              <w:rPr>
                <w:rFonts w:cs="Cordia New"/>
              </w:rPr>
            </w:pPr>
          </w:p>
        </w:tc>
        <w:tc>
          <w:tcPr>
            <w:tcW w:w="1155" w:type="pct"/>
          </w:tcPr>
          <w:p w:rsidR="005345E2" w:rsidRPr="00680293" w:rsidRDefault="005345E2" w:rsidP="00FC356F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68029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ให้เป็นไปตามประกาศสภาเภสัชกรรม ที่ ๒๔/๒๕๕๘</w:t>
            </w:r>
          </w:p>
        </w:tc>
      </w:tr>
      <w:tr w:rsidR="005345E2" w:rsidRPr="00A42EF7" w:rsidTr="002F4B3C">
        <w:trPr>
          <w:jc w:val="center"/>
        </w:trPr>
        <w:tc>
          <w:tcPr>
            <w:tcW w:w="246" w:type="pct"/>
            <w:shd w:val="clear" w:color="auto" w:fill="auto"/>
          </w:tcPr>
          <w:p w:rsidR="005345E2" w:rsidRPr="006F4D8D" w:rsidRDefault="005345E2" w:rsidP="005345E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4D8D">
              <w:rPr>
                <w:rFonts w:ascii="TH SarabunPSK" w:hAnsi="TH SarabunPSK" w:cs="TH SarabunPSK"/>
                <w:sz w:val="28"/>
                <w:szCs w:val="28"/>
                <w:cs/>
              </w:rPr>
              <w:t>๖</w:t>
            </w:r>
          </w:p>
        </w:tc>
        <w:tc>
          <w:tcPr>
            <w:tcW w:w="760" w:type="pct"/>
            <w:shd w:val="clear" w:color="auto" w:fill="auto"/>
          </w:tcPr>
          <w:p w:rsidR="005345E2" w:rsidRPr="006F4D8D" w:rsidRDefault="005345E2" w:rsidP="005345E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6F4D8D">
              <w:rPr>
                <w:rFonts w:ascii="TH SarabunPSK" w:hAnsi="TH SarabunPSK" w:cs="TH SarabunPSK"/>
                <w:sz w:val="28"/>
                <w:szCs w:val="28"/>
                <w:cs/>
              </w:rPr>
              <w:t>การจัดทำประมวลรายวิชา (</w:t>
            </w:r>
            <w:r w:rsidRPr="006F4D8D">
              <w:rPr>
                <w:rFonts w:ascii="TH SarabunPSK" w:hAnsi="TH SarabunPSK" w:cs="TH SarabunPSK"/>
                <w:sz w:val="28"/>
                <w:szCs w:val="28"/>
              </w:rPr>
              <w:t>Course Syllabus</w:t>
            </w:r>
            <w:r w:rsidR="0087645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6F4D8D">
              <w:rPr>
                <w:rFonts w:ascii="TH SarabunPSK" w:hAnsi="TH SarabunPSK" w:cs="TH SarabunPSK" w:hint="cs"/>
                <w:sz w:val="28"/>
                <w:szCs w:val="28"/>
                <w:cs/>
              </w:rPr>
              <w:t>ตามรูปแบบ มคอ. ๓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6F4D8D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 มคอ. ๔</w:t>
            </w:r>
          </w:p>
        </w:tc>
        <w:tc>
          <w:tcPr>
            <w:tcW w:w="1431" w:type="pct"/>
            <w:shd w:val="clear" w:color="auto" w:fill="auto"/>
          </w:tcPr>
          <w:p w:rsidR="005345E2" w:rsidRPr="006F4D8D" w:rsidRDefault="005345E2" w:rsidP="005345E2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F4D8D">
              <w:rPr>
                <w:rFonts w:ascii="TH SarabunPSK" w:hAnsi="TH SarabunPSK" w:cs="TH SarabunPSK"/>
                <w:sz w:val="28"/>
                <w:szCs w:val="28"/>
                <w:cs/>
              </w:rPr>
              <w:t>จัดทำประมวลรายวิชา (</w:t>
            </w:r>
            <w:r w:rsidRPr="006F4D8D">
              <w:rPr>
                <w:rFonts w:ascii="TH SarabunPSK" w:hAnsi="TH SarabunPSK" w:cs="TH SarabunPSK"/>
                <w:sz w:val="28"/>
                <w:szCs w:val="28"/>
              </w:rPr>
              <w:t>course syllabus</w:t>
            </w:r>
            <w:r w:rsidRPr="006F4D8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) ตามรูปแบบ  มคอ. ๓ และ มคอ. ๔ ทุกรายวิชาของหลักสูตร  </w:t>
            </w:r>
          </w:p>
          <w:p w:rsidR="005345E2" w:rsidRPr="006F4D8D" w:rsidRDefault="005345E2" w:rsidP="005345E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6F4D8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(ให้ส่งเป็น </w:t>
            </w:r>
            <w:r w:rsidRPr="006F4D8D">
              <w:rPr>
                <w:rFonts w:ascii="TH SarabunPSK" w:hAnsi="TH SarabunPSK" w:cs="TH SarabunPSK"/>
                <w:sz w:val="28"/>
                <w:szCs w:val="28"/>
              </w:rPr>
              <w:t xml:space="preserve">pdf file </w:t>
            </w:r>
            <w:r w:rsidRPr="006F4D8D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ด้วยเพื่อความ</w:t>
            </w:r>
            <w:r w:rsidRPr="00F23056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สะดวกในการส่งให้คณะอนุกรรมการฯ)</w:t>
            </w:r>
          </w:p>
        </w:tc>
        <w:tc>
          <w:tcPr>
            <w:tcW w:w="283" w:type="pct"/>
          </w:tcPr>
          <w:p w:rsidR="005345E2" w:rsidRPr="00A42EF7" w:rsidRDefault="005345E2" w:rsidP="005345E2">
            <w:pPr>
              <w:rPr>
                <w:rFonts w:cs="Cordia New"/>
              </w:rPr>
            </w:pPr>
          </w:p>
        </w:tc>
        <w:tc>
          <w:tcPr>
            <w:tcW w:w="386" w:type="pct"/>
          </w:tcPr>
          <w:p w:rsidR="005345E2" w:rsidRPr="00A42EF7" w:rsidRDefault="005345E2" w:rsidP="005345E2">
            <w:pPr>
              <w:rPr>
                <w:rFonts w:cs="Cordia New"/>
              </w:rPr>
            </w:pPr>
          </w:p>
        </w:tc>
        <w:tc>
          <w:tcPr>
            <w:tcW w:w="738" w:type="pct"/>
          </w:tcPr>
          <w:p w:rsidR="005345E2" w:rsidRPr="00A42EF7" w:rsidRDefault="005345E2" w:rsidP="005345E2">
            <w:pPr>
              <w:rPr>
                <w:rFonts w:cs="Cordia New"/>
              </w:rPr>
            </w:pPr>
          </w:p>
        </w:tc>
        <w:tc>
          <w:tcPr>
            <w:tcW w:w="1155" w:type="pct"/>
          </w:tcPr>
          <w:p w:rsidR="005345E2" w:rsidRPr="005345E2" w:rsidRDefault="005345E2" w:rsidP="00FC356F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เพื่อ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แสดงถึงการ</w:t>
            </w:r>
            <w:r w:rsidRPr="005345E2">
              <w:rPr>
                <w:rFonts w:ascii="TH SarabunPSK" w:hAnsi="TH SarabunPSK" w:cs="TH SarabunPSK"/>
                <w:sz w:val="28"/>
                <w:szCs w:val="28"/>
                <w:cs/>
              </w:rPr>
              <w:t>เตรียมความ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พร้อมในการเปิดสอนทุกรายวิชาที่ปรากฎในหลักสูตร โดยรวมถึงหมวดวิชาศึกษาทั่วไปด้วย</w:t>
            </w:r>
          </w:p>
        </w:tc>
      </w:tr>
      <w:tr w:rsidR="005345E2" w:rsidRPr="00A42EF7" w:rsidTr="002F4B3C">
        <w:trPr>
          <w:jc w:val="center"/>
        </w:trPr>
        <w:tc>
          <w:tcPr>
            <w:tcW w:w="246" w:type="pct"/>
            <w:shd w:val="clear" w:color="auto" w:fill="auto"/>
          </w:tcPr>
          <w:p w:rsidR="005345E2" w:rsidRPr="006F4D8D" w:rsidRDefault="005345E2" w:rsidP="005345E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F4D8D">
              <w:rPr>
                <w:rFonts w:ascii="TH SarabunPSK" w:hAnsi="TH SarabunPSK" w:cs="TH SarabunPSK"/>
                <w:sz w:val="28"/>
                <w:szCs w:val="28"/>
                <w:cs/>
              </w:rPr>
              <w:t>๗</w:t>
            </w:r>
          </w:p>
        </w:tc>
        <w:tc>
          <w:tcPr>
            <w:tcW w:w="760" w:type="pct"/>
            <w:shd w:val="clear" w:color="auto" w:fill="auto"/>
          </w:tcPr>
          <w:p w:rsidR="005345E2" w:rsidRPr="006F4D8D" w:rsidRDefault="005345E2" w:rsidP="005345E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6F4D8D">
              <w:rPr>
                <w:rFonts w:ascii="TH SarabunPSK" w:hAnsi="TH SarabunPSK" w:cs="TH SarabunPSK"/>
                <w:sz w:val="28"/>
                <w:szCs w:val="28"/>
                <w:cs/>
              </w:rPr>
              <w:t>แผนการศึกษา</w:t>
            </w:r>
          </w:p>
        </w:tc>
        <w:tc>
          <w:tcPr>
            <w:tcW w:w="1431" w:type="pct"/>
            <w:shd w:val="clear" w:color="auto" w:fill="auto"/>
          </w:tcPr>
          <w:p w:rsidR="005345E2" w:rsidRPr="006F4D8D" w:rsidRDefault="005345E2" w:rsidP="005345E2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F4D8D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๗.๑) ระบุแผนการจัดการศึกษาทุกราย</w:t>
            </w:r>
            <w:r w:rsidRPr="006F4D8D">
              <w:rPr>
                <w:rFonts w:ascii="TH SarabunPSK" w:hAnsi="TH SarabunPSK" w:cs="TH SarabunPSK"/>
                <w:sz w:val="28"/>
                <w:szCs w:val="28"/>
                <w:cs/>
              </w:rPr>
              <w:t>วิชาตลอดหลักสูตร</w:t>
            </w:r>
          </w:p>
        </w:tc>
        <w:tc>
          <w:tcPr>
            <w:tcW w:w="283" w:type="pct"/>
          </w:tcPr>
          <w:p w:rsidR="005345E2" w:rsidRPr="00A42EF7" w:rsidRDefault="005345E2" w:rsidP="005345E2">
            <w:pPr>
              <w:rPr>
                <w:rFonts w:cs="Cordia New"/>
              </w:rPr>
            </w:pPr>
          </w:p>
        </w:tc>
        <w:tc>
          <w:tcPr>
            <w:tcW w:w="386" w:type="pct"/>
          </w:tcPr>
          <w:p w:rsidR="005345E2" w:rsidRPr="00A42EF7" w:rsidRDefault="005345E2" w:rsidP="005345E2">
            <w:pPr>
              <w:rPr>
                <w:rFonts w:cs="Cordia New"/>
              </w:rPr>
            </w:pPr>
          </w:p>
        </w:tc>
        <w:tc>
          <w:tcPr>
            <w:tcW w:w="738" w:type="pct"/>
          </w:tcPr>
          <w:p w:rsidR="005345E2" w:rsidRPr="00A42EF7" w:rsidRDefault="005345E2" w:rsidP="005345E2">
            <w:pPr>
              <w:rPr>
                <w:rFonts w:cs="Cordia New"/>
              </w:rPr>
            </w:pPr>
          </w:p>
        </w:tc>
        <w:tc>
          <w:tcPr>
            <w:tcW w:w="1155" w:type="pct"/>
          </w:tcPr>
          <w:p w:rsidR="005345E2" w:rsidRPr="005345E2" w:rsidRDefault="005345E2" w:rsidP="00FC356F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345E2">
              <w:rPr>
                <w:rFonts w:ascii="TH SarabunPSK" w:hAnsi="TH SarabunPSK" w:cs="TH SarabunPSK"/>
                <w:sz w:val="28"/>
                <w:szCs w:val="28"/>
                <w:cs/>
              </w:rPr>
              <w:t>เพื่อ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ให้ผู้เรียนในหลักสูตรมีลำดับการเรียนที่เหมาะสม</w:t>
            </w:r>
          </w:p>
        </w:tc>
      </w:tr>
      <w:tr w:rsidR="005345E2" w:rsidRPr="00A42EF7" w:rsidTr="002F4B3C">
        <w:trPr>
          <w:jc w:val="center"/>
        </w:trPr>
        <w:tc>
          <w:tcPr>
            <w:tcW w:w="246" w:type="pct"/>
            <w:shd w:val="clear" w:color="auto" w:fill="auto"/>
          </w:tcPr>
          <w:p w:rsidR="005345E2" w:rsidRPr="006F4D8D" w:rsidRDefault="005345E2" w:rsidP="005345E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60" w:type="pct"/>
            <w:shd w:val="clear" w:color="auto" w:fill="auto"/>
          </w:tcPr>
          <w:p w:rsidR="005345E2" w:rsidRPr="006F4D8D" w:rsidRDefault="005345E2" w:rsidP="005345E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31" w:type="pct"/>
            <w:shd w:val="clear" w:color="auto" w:fill="auto"/>
          </w:tcPr>
          <w:p w:rsidR="005345E2" w:rsidRPr="006F4D8D" w:rsidRDefault="005345E2" w:rsidP="005345E2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F4D8D">
              <w:rPr>
                <w:rFonts w:ascii="TH SarabunPSK" w:hAnsi="TH SarabunPSK" w:cs="TH SarabunPSK"/>
                <w:sz w:val="28"/>
                <w:szCs w:val="28"/>
                <w:cs/>
              </w:rPr>
              <w:t>๗.๒) การจัดลำดับรายวิชาตลอดหลักสูตรเหมาะสม</w:t>
            </w:r>
          </w:p>
        </w:tc>
        <w:tc>
          <w:tcPr>
            <w:tcW w:w="283" w:type="pct"/>
          </w:tcPr>
          <w:p w:rsidR="005345E2" w:rsidRPr="00A42EF7" w:rsidRDefault="005345E2" w:rsidP="005345E2">
            <w:pPr>
              <w:rPr>
                <w:rFonts w:cs="Cordia New"/>
              </w:rPr>
            </w:pPr>
          </w:p>
        </w:tc>
        <w:tc>
          <w:tcPr>
            <w:tcW w:w="386" w:type="pct"/>
          </w:tcPr>
          <w:p w:rsidR="005345E2" w:rsidRPr="00A42EF7" w:rsidRDefault="005345E2" w:rsidP="005345E2">
            <w:pPr>
              <w:rPr>
                <w:rFonts w:cs="Cordia New"/>
              </w:rPr>
            </w:pPr>
          </w:p>
        </w:tc>
        <w:tc>
          <w:tcPr>
            <w:tcW w:w="738" w:type="pct"/>
          </w:tcPr>
          <w:p w:rsidR="005345E2" w:rsidRPr="00A42EF7" w:rsidRDefault="005345E2" w:rsidP="005345E2">
            <w:pPr>
              <w:rPr>
                <w:rFonts w:cs="Cordia New"/>
              </w:rPr>
            </w:pPr>
          </w:p>
        </w:tc>
        <w:tc>
          <w:tcPr>
            <w:tcW w:w="1155" w:type="pct"/>
          </w:tcPr>
          <w:p w:rsidR="005345E2" w:rsidRPr="005345E2" w:rsidRDefault="005345E2" w:rsidP="00FC356F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</w:tr>
      <w:tr w:rsidR="005345E2" w:rsidRPr="00A42EF7" w:rsidTr="002F4B3C">
        <w:trPr>
          <w:jc w:val="center"/>
        </w:trPr>
        <w:tc>
          <w:tcPr>
            <w:tcW w:w="246" w:type="pct"/>
            <w:vMerge w:val="restart"/>
            <w:shd w:val="clear" w:color="auto" w:fill="auto"/>
          </w:tcPr>
          <w:p w:rsidR="005345E2" w:rsidRPr="006F4D8D" w:rsidRDefault="005345E2" w:rsidP="005345E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F4D8D">
              <w:rPr>
                <w:rFonts w:ascii="TH SarabunPSK" w:hAnsi="TH SarabunPSK" w:cs="TH SarabunPSK"/>
                <w:sz w:val="28"/>
                <w:szCs w:val="28"/>
                <w:cs/>
              </w:rPr>
              <w:t>๘</w:t>
            </w:r>
          </w:p>
        </w:tc>
        <w:tc>
          <w:tcPr>
            <w:tcW w:w="760" w:type="pct"/>
            <w:vMerge w:val="restart"/>
            <w:shd w:val="clear" w:color="auto" w:fill="auto"/>
          </w:tcPr>
          <w:p w:rsidR="005345E2" w:rsidRPr="006F4D8D" w:rsidRDefault="005345E2" w:rsidP="005345E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6F4D8D">
              <w:rPr>
                <w:rFonts w:ascii="TH SarabunPSK" w:hAnsi="TH SarabunPSK" w:cs="TH SarabunPSK"/>
                <w:sz w:val="28"/>
                <w:szCs w:val="28"/>
                <w:cs/>
              </w:rPr>
              <w:t>การจัดการเรียนการสอนและการประเมินผล</w:t>
            </w:r>
          </w:p>
        </w:tc>
        <w:tc>
          <w:tcPr>
            <w:tcW w:w="1431" w:type="pct"/>
            <w:shd w:val="clear" w:color="auto" w:fill="auto"/>
          </w:tcPr>
          <w:p w:rsidR="005345E2" w:rsidRPr="006F4D8D" w:rsidRDefault="005345E2" w:rsidP="005345E2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F4D8D">
              <w:rPr>
                <w:rFonts w:ascii="TH SarabunPSK" w:hAnsi="TH SarabunPSK" w:cs="TH SarabunPSK"/>
                <w:sz w:val="28"/>
                <w:szCs w:val="28"/>
                <w:cs/>
              </w:rPr>
              <w:t>๘.๑) การจัดการเรียนการสอนสอด คล้องกับพระราชบัญญัติการศึกษาแห่งชาติ ตามหลักการที่เน้นผู้เรียนสำคัญที่สุด</w:t>
            </w:r>
          </w:p>
        </w:tc>
        <w:tc>
          <w:tcPr>
            <w:tcW w:w="283" w:type="pct"/>
          </w:tcPr>
          <w:p w:rsidR="005345E2" w:rsidRPr="00A42EF7" w:rsidRDefault="005345E2" w:rsidP="005345E2">
            <w:pPr>
              <w:rPr>
                <w:rFonts w:cs="Cordia New"/>
              </w:rPr>
            </w:pPr>
          </w:p>
        </w:tc>
        <w:tc>
          <w:tcPr>
            <w:tcW w:w="386" w:type="pct"/>
          </w:tcPr>
          <w:p w:rsidR="005345E2" w:rsidRPr="00A42EF7" w:rsidRDefault="005345E2" w:rsidP="005345E2">
            <w:pPr>
              <w:rPr>
                <w:rFonts w:cs="Cordia New"/>
              </w:rPr>
            </w:pPr>
          </w:p>
        </w:tc>
        <w:tc>
          <w:tcPr>
            <w:tcW w:w="738" w:type="pct"/>
          </w:tcPr>
          <w:p w:rsidR="005345E2" w:rsidRPr="00A42EF7" w:rsidRDefault="005345E2" w:rsidP="005345E2">
            <w:pPr>
              <w:rPr>
                <w:rFonts w:cs="Cordia New"/>
              </w:rPr>
            </w:pPr>
          </w:p>
        </w:tc>
        <w:tc>
          <w:tcPr>
            <w:tcW w:w="1155" w:type="pct"/>
          </w:tcPr>
          <w:p w:rsidR="005345E2" w:rsidRPr="00B804BE" w:rsidRDefault="005345E2" w:rsidP="00FC356F">
            <w:pPr>
              <w:jc w:val="thaiDistribute"/>
              <w:rPr>
                <w:rFonts w:cs="Cordia New"/>
                <w:sz w:val="28"/>
                <w:szCs w:val="28"/>
              </w:rPr>
            </w:pPr>
            <w:r w:rsidRPr="0087645C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เพื่อให้เป็นไปตามองค์ประกอบ</w:t>
            </w:r>
            <w:r w:rsidRPr="00680293">
              <w:rPr>
                <w:rFonts w:ascii="TH SarabunPSK" w:hAnsi="TH SarabunPSK" w:cs="TH SarabunPSK"/>
                <w:sz w:val="28"/>
                <w:szCs w:val="28"/>
                <w:cs/>
              </w:rPr>
              <w:t>ในการจัดทำหลักสูตร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และการเรียนการสอน</w:t>
            </w:r>
            <w:r w:rsidRPr="00680293">
              <w:rPr>
                <w:rFonts w:ascii="TH SarabunPSK" w:hAnsi="TH SarabunPSK" w:cs="TH SarabunPSK"/>
                <w:sz w:val="28"/>
                <w:szCs w:val="28"/>
                <w:cs/>
              </w:rPr>
              <w:t>ที่ดี</w:t>
            </w:r>
          </w:p>
        </w:tc>
      </w:tr>
      <w:tr w:rsidR="005345E2" w:rsidRPr="00A42EF7" w:rsidTr="002F4B3C">
        <w:trPr>
          <w:jc w:val="center"/>
        </w:trPr>
        <w:tc>
          <w:tcPr>
            <w:tcW w:w="246" w:type="pct"/>
            <w:vMerge/>
            <w:shd w:val="clear" w:color="auto" w:fill="auto"/>
          </w:tcPr>
          <w:p w:rsidR="005345E2" w:rsidRPr="006F4D8D" w:rsidRDefault="005345E2" w:rsidP="005345E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60" w:type="pct"/>
            <w:vMerge/>
            <w:shd w:val="clear" w:color="auto" w:fill="auto"/>
          </w:tcPr>
          <w:p w:rsidR="005345E2" w:rsidRPr="006F4D8D" w:rsidRDefault="005345E2" w:rsidP="005345E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31" w:type="pct"/>
            <w:shd w:val="clear" w:color="auto" w:fill="auto"/>
          </w:tcPr>
          <w:p w:rsidR="005345E2" w:rsidRPr="006F4D8D" w:rsidRDefault="005345E2" w:rsidP="005345E2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F4D8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๘.๒) </w:t>
            </w:r>
            <w:r w:rsidRPr="0087645C">
              <w:rPr>
                <w:rFonts w:ascii="TH SarabunPSK" w:hAnsi="TH SarabunPSK" w:cs="TH SarabunPSK"/>
                <w:sz w:val="28"/>
                <w:szCs w:val="28"/>
                <w:cs/>
              </w:rPr>
              <w:t>ใช้รูปแบบและวิธีการจัดการ</w:t>
            </w:r>
            <w:r w:rsidR="0087645C" w:rsidRPr="0087645C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87645C">
              <w:rPr>
                <w:rFonts w:ascii="TH SarabunPSK" w:hAnsi="TH SarabunPSK" w:cs="TH SarabunPSK"/>
                <w:sz w:val="28"/>
                <w:szCs w:val="28"/>
                <w:cs/>
              </w:rPr>
              <w:t>เรียนการสอนที่เหมาะสมและ</w:t>
            </w:r>
            <w:r w:rsidRPr="00635104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หลากหลาย ทั้งภาคทฤษฎี ภาคปฏิบัติ</w:t>
            </w:r>
            <w:r w:rsidRPr="0087645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และประสบการณ์จริง</w:t>
            </w:r>
          </w:p>
        </w:tc>
        <w:tc>
          <w:tcPr>
            <w:tcW w:w="283" w:type="pct"/>
          </w:tcPr>
          <w:p w:rsidR="005345E2" w:rsidRPr="00A42EF7" w:rsidRDefault="005345E2" w:rsidP="005345E2">
            <w:pPr>
              <w:rPr>
                <w:rFonts w:cs="Cordia New"/>
              </w:rPr>
            </w:pPr>
          </w:p>
        </w:tc>
        <w:tc>
          <w:tcPr>
            <w:tcW w:w="386" w:type="pct"/>
          </w:tcPr>
          <w:p w:rsidR="005345E2" w:rsidRPr="00A42EF7" w:rsidRDefault="005345E2" w:rsidP="005345E2">
            <w:pPr>
              <w:rPr>
                <w:rFonts w:cs="Cordia New"/>
              </w:rPr>
            </w:pPr>
          </w:p>
        </w:tc>
        <w:tc>
          <w:tcPr>
            <w:tcW w:w="738" w:type="pct"/>
          </w:tcPr>
          <w:p w:rsidR="005345E2" w:rsidRPr="00A42EF7" w:rsidRDefault="005345E2" w:rsidP="005345E2">
            <w:pPr>
              <w:rPr>
                <w:rFonts w:cs="Cordia New"/>
              </w:rPr>
            </w:pPr>
          </w:p>
        </w:tc>
        <w:tc>
          <w:tcPr>
            <w:tcW w:w="1155" w:type="pct"/>
          </w:tcPr>
          <w:p w:rsidR="005345E2" w:rsidRPr="00B804BE" w:rsidRDefault="005345E2" w:rsidP="00FC356F">
            <w:pPr>
              <w:jc w:val="thaiDistribute"/>
              <w:rPr>
                <w:rFonts w:cs="Cordia New"/>
                <w:sz w:val="28"/>
                <w:szCs w:val="28"/>
              </w:rPr>
            </w:pPr>
            <w:r w:rsidRPr="0087645C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เพื่อให้เป็นไปตามองค์ประกอบ</w:t>
            </w:r>
            <w:r w:rsidRPr="00680293">
              <w:rPr>
                <w:rFonts w:ascii="TH SarabunPSK" w:hAnsi="TH SarabunPSK" w:cs="TH SarabunPSK"/>
                <w:sz w:val="28"/>
                <w:szCs w:val="28"/>
                <w:cs/>
              </w:rPr>
              <w:t>ในการจัดทำหลักสูตร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และการจัดการเรียนการสอน</w:t>
            </w:r>
            <w:r w:rsidRPr="00680293">
              <w:rPr>
                <w:rFonts w:ascii="TH SarabunPSK" w:hAnsi="TH SarabunPSK" w:cs="TH SarabunPSK"/>
                <w:sz w:val="28"/>
                <w:szCs w:val="28"/>
                <w:cs/>
              </w:rPr>
              <w:t>ที่ดี</w:t>
            </w:r>
          </w:p>
        </w:tc>
      </w:tr>
      <w:tr w:rsidR="005345E2" w:rsidRPr="00A42EF7" w:rsidTr="002F4B3C">
        <w:trPr>
          <w:jc w:val="center"/>
        </w:trPr>
        <w:tc>
          <w:tcPr>
            <w:tcW w:w="246" w:type="pct"/>
            <w:vMerge/>
            <w:shd w:val="clear" w:color="auto" w:fill="auto"/>
          </w:tcPr>
          <w:p w:rsidR="005345E2" w:rsidRPr="006F4D8D" w:rsidRDefault="005345E2" w:rsidP="005345E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60" w:type="pct"/>
            <w:vMerge/>
            <w:shd w:val="clear" w:color="auto" w:fill="auto"/>
          </w:tcPr>
          <w:p w:rsidR="005345E2" w:rsidRPr="006F4D8D" w:rsidRDefault="005345E2" w:rsidP="005345E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31" w:type="pct"/>
            <w:shd w:val="clear" w:color="auto" w:fill="auto"/>
          </w:tcPr>
          <w:p w:rsidR="005345E2" w:rsidRPr="006F4D8D" w:rsidRDefault="005345E2" w:rsidP="005345E2">
            <w:pPr>
              <w:ind w:hanging="19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6F4D8D">
              <w:rPr>
                <w:rFonts w:ascii="TH SarabunPSK" w:hAnsi="TH SarabunPSK" w:cs="TH SarabunPSK"/>
                <w:sz w:val="28"/>
                <w:szCs w:val="28"/>
                <w:cs/>
              </w:rPr>
              <w:t>๘.๓) จัดให้มีการประเมินผลนิสิต/</w:t>
            </w:r>
            <w:r w:rsidRPr="00635104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นักศึกษาด้วยรูปแบบและวิธีการที่หลากหลายและสอดคล้องกับจุดประสงค์การศึกษา</w:t>
            </w:r>
          </w:p>
        </w:tc>
        <w:tc>
          <w:tcPr>
            <w:tcW w:w="283" w:type="pct"/>
          </w:tcPr>
          <w:p w:rsidR="005345E2" w:rsidRPr="00A42EF7" w:rsidRDefault="005345E2" w:rsidP="005345E2">
            <w:pPr>
              <w:rPr>
                <w:rFonts w:cs="Cordia New"/>
              </w:rPr>
            </w:pPr>
          </w:p>
        </w:tc>
        <w:tc>
          <w:tcPr>
            <w:tcW w:w="386" w:type="pct"/>
          </w:tcPr>
          <w:p w:rsidR="005345E2" w:rsidRPr="00A42EF7" w:rsidRDefault="005345E2" w:rsidP="005345E2">
            <w:pPr>
              <w:rPr>
                <w:rFonts w:cs="Cordia New"/>
              </w:rPr>
            </w:pPr>
          </w:p>
        </w:tc>
        <w:tc>
          <w:tcPr>
            <w:tcW w:w="738" w:type="pct"/>
          </w:tcPr>
          <w:p w:rsidR="005345E2" w:rsidRPr="00A42EF7" w:rsidRDefault="005345E2" w:rsidP="005345E2">
            <w:pPr>
              <w:rPr>
                <w:rFonts w:cs="Cordia New"/>
              </w:rPr>
            </w:pPr>
          </w:p>
        </w:tc>
        <w:tc>
          <w:tcPr>
            <w:tcW w:w="1155" w:type="pct"/>
          </w:tcPr>
          <w:p w:rsidR="005345E2" w:rsidRPr="00B804BE" w:rsidRDefault="005345E2" w:rsidP="00FC356F">
            <w:pPr>
              <w:jc w:val="thaiDistribute"/>
              <w:rPr>
                <w:rFonts w:cs="Cordia New"/>
                <w:sz w:val="28"/>
                <w:szCs w:val="28"/>
              </w:rPr>
            </w:pPr>
            <w:r w:rsidRPr="0087645C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เพื่อให้เป็นไปตามองค์ประกอบ</w:t>
            </w:r>
            <w:r w:rsidRPr="00680293">
              <w:rPr>
                <w:rFonts w:ascii="TH SarabunPSK" w:hAnsi="TH SarabunPSK" w:cs="TH SarabunPSK"/>
                <w:sz w:val="28"/>
                <w:szCs w:val="28"/>
                <w:cs/>
              </w:rPr>
              <w:t>ในการจัดทำหลักสูตร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และการจัดการเรียนการสอน</w:t>
            </w:r>
            <w:r w:rsidRPr="00680293">
              <w:rPr>
                <w:rFonts w:ascii="TH SarabunPSK" w:hAnsi="TH SarabunPSK" w:cs="TH SarabunPSK"/>
                <w:sz w:val="28"/>
                <w:szCs w:val="28"/>
                <w:cs/>
              </w:rPr>
              <w:t>ที่ดี</w:t>
            </w:r>
          </w:p>
        </w:tc>
      </w:tr>
      <w:tr w:rsidR="005345E2" w:rsidRPr="00A42EF7" w:rsidTr="002F4B3C">
        <w:trPr>
          <w:jc w:val="center"/>
        </w:trPr>
        <w:tc>
          <w:tcPr>
            <w:tcW w:w="246" w:type="pct"/>
            <w:shd w:val="clear" w:color="auto" w:fill="auto"/>
          </w:tcPr>
          <w:p w:rsidR="005345E2" w:rsidRPr="006F4D8D" w:rsidRDefault="005345E2" w:rsidP="005345E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4D8D">
              <w:rPr>
                <w:rFonts w:ascii="TH SarabunPSK" w:hAnsi="TH SarabunPSK" w:cs="TH SarabunPSK"/>
                <w:sz w:val="28"/>
                <w:szCs w:val="28"/>
                <w:cs/>
              </w:rPr>
              <w:t>๙</w:t>
            </w:r>
          </w:p>
        </w:tc>
        <w:tc>
          <w:tcPr>
            <w:tcW w:w="760" w:type="pct"/>
            <w:shd w:val="clear" w:color="auto" w:fill="auto"/>
          </w:tcPr>
          <w:p w:rsidR="005345E2" w:rsidRPr="006F4D8D" w:rsidRDefault="005345E2" w:rsidP="005345E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B37B9">
              <w:rPr>
                <w:rFonts w:ascii="TH SarabunPSK" w:hAnsi="TH SarabunPSK" w:cs="TH SarabunPSK"/>
                <w:spacing w:val="-12"/>
                <w:sz w:val="28"/>
                <w:szCs w:val="28"/>
                <w:cs/>
              </w:rPr>
              <w:t>การประเมินและการปรับปรุงหลักสูตร</w:t>
            </w:r>
            <w:r w:rsidRPr="006F4D8D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431" w:type="pct"/>
            <w:shd w:val="clear" w:color="auto" w:fill="auto"/>
          </w:tcPr>
          <w:p w:rsidR="005345E2" w:rsidRPr="006F4D8D" w:rsidRDefault="005345E2" w:rsidP="005345E2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F4D8D">
              <w:rPr>
                <w:rFonts w:ascii="TH SarabunPSK" w:hAnsi="TH SarabunPSK" w:cs="TH SarabunPSK"/>
                <w:sz w:val="28"/>
                <w:szCs w:val="28"/>
                <w:cs/>
              </w:rPr>
              <w:t>๙.๑) กำหนดให้มีการประเมิน</w:t>
            </w:r>
            <w:r w:rsidRPr="006F4D8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6F4D8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และการปรับปรุงหลักสูตรทุกระดับอย่างสม่ำเสมอ โดยอาศัยข้อมูลจากแหล่งต่างๆ </w:t>
            </w:r>
            <w:r w:rsidRPr="006F4D8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6F4D8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เช่น อาจารย์ นิสิต/นักศึกษา บัณฑิต ผู้ใช้บัณฑิต ฯลฯ </w:t>
            </w:r>
          </w:p>
        </w:tc>
        <w:tc>
          <w:tcPr>
            <w:tcW w:w="283" w:type="pct"/>
          </w:tcPr>
          <w:p w:rsidR="005345E2" w:rsidRPr="00A42EF7" w:rsidRDefault="005345E2" w:rsidP="005345E2">
            <w:pPr>
              <w:rPr>
                <w:rFonts w:cs="Cordia New"/>
              </w:rPr>
            </w:pPr>
          </w:p>
        </w:tc>
        <w:tc>
          <w:tcPr>
            <w:tcW w:w="386" w:type="pct"/>
          </w:tcPr>
          <w:p w:rsidR="005345E2" w:rsidRPr="00A42EF7" w:rsidRDefault="005345E2" w:rsidP="005345E2">
            <w:pPr>
              <w:rPr>
                <w:rFonts w:cs="Cordia New"/>
              </w:rPr>
            </w:pPr>
          </w:p>
        </w:tc>
        <w:tc>
          <w:tcPr>
            <w:tcW w:w="738" w:type="pct"/>
          </w:tcPr>
          <w:p w:rsidR="005345E2" w:rsidRPr="00A42EF7" w:rsidRDefault="005345E2" w:rsidP="005345E2">
            <w:pPr>
              <w:rPr>
                <w:rFonts w:cs="Cordia New"/>
              </w:rPr>
            </w:pPr>
          </w:p>
        </w:tc>
        <w:tc>
          <w:tcPr>
            <w:tcW w:w="1155" w:type="pct"/>
          </w:tcPr>
          <w:p w:rsidR="005345E2" w:rsidRPr="00B804BE" w:rsidRDefault="005345E2" w:rsidP="00FC356F">
            <w:pPr>
              <w:jc w:val="thaiDistribute"/>
              <w:rPr>
                <w:rFonts w:cs="Cordia New"/>
                <w:sz w:val="28"/>
                <w:szCs w:val="28"/>
              </w:rPr>
            </w:pPr>
            <w:r w:rsidRPr="0087645C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เพื่อให้เป็นไปตามองค์ประกอบ</w:t>
            </w:r>
            <w:r w:rsidRPr="00680293">
              <w:rPr>
                <w:rFonts w:ascii="TH SarabunPSK" w:hAnsi="TH SarabunPSK" w:cs="TH SarabunPSK"/>
                <w:sz w:val="28"/>
                <w:szCs w:val="28"/>
                <w:cs/>
              </w:rPr>
              <w:t>ใน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ประกันคุณภาพของ</w:t>
            </w:r>
            <w:r w:rsidRPr="00680293">
              <w:rPr>
                <w:rFonts w:ascii="TH SarabunPSK" w:hAnsi="TH SarabunPSK" w:cs="TH SarabunPSK"/>
                <w:sz w:val="28"/>
                <w:szCs w:val="28"/>
                <w:cs/>
              </w:rPr>
              <w:t>การจัด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</w:t>
            </w:r>
            <w:r w:rsidRPr="00680293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ที่ดี </w:t>
            </w:r>
          </w:p>
        </w:tc>
      </w:tr>
      <w:tr w:rsidR="005345E2" w:rsidRPr="00A42EF7" w:rsidTr="002F4B3C">
        <w:trPr>
          <w:jc w:val="center"/>
        </w:trPr>
        <w:tc>
          <w:tcPr>
            <w:tcW w:w="246" w:type="pct"/>
            <w:shd w:val="clear" w:color="auto" w:fill="auto"/>
          </w:tcPr>
          <w:p w:rsidR="005345E2" w:rsidRPr="006F4D8D" w:rsidRDefault="005345E2" w:rsidP="005345E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60" w:type="pct"/>
            <w:shd w:val="clear" w:color="auto" w:fill="auto"/>
          </w:tcPr>
          <w:p w:rsidR="005345E2" w:rsidRPr="006F4D8D" w:rsidRDefault="005345E2" w:rsidP="005345E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31" w:type="pct"/>
            <w:shd w:val="clear" w:color="auto" w:fill="auto"/>
          </w:tcPr>
          <w:p w:rsidR="005345E2" w:rsidRPr="006F4D8D" w:rsidRDefault="005345E2" w:rsidP="005345E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6F4D8D">
              <w:rPr>
                <w:rFonts w:ascii="TH SarabunPSK" w:hAnsi="TH SarabunPSK" w:cs="TH SarabunPSK"/>
                <w:sz w:val="28"/>
                <w:szCs w:val="28"/>
                <w:cs/>
              </w:rPr>
              <w:t>๙.๒)  ในกรณีที่มีการปรับปรุงโครง สร้างของหลักสูตร มหาวิทยาลัย/สถาบันอุดมศึกษาจะต้องได้รับอนุมัติจากสภาเภสัชกรรมก่อนเปิดการเรียนการสอน</w:t>
            </w:r>
          </w:p>
        </w:tc>
        <w:tc>
          <w:tcPr>
            <w:tcW w:w="283" w:type="pct"/>
          </w:tcPr>
          <w:p w:rsidR="005345E2" w:rsidRPr="00A42EF7" w:rsidRDefault="005345E2" w:rsidP="005345E2">
            <w:pPr>
              <w:rPr>
                <w:rFonts w:cs="Cordia New"/>
              </w:rPr>
            </w:pPr>
          </w:p>
        </w:tc>
        <w:tc>
          <w:tcPr>
            <w:tcW w:w="386" w:type="pct"/>
          </w:tcPr>
          <w:p w:rsidR="005345E2" w:rsidRPr="00A42EF7" w:rsidRDefault="005345E2" w:rsidP="005345E2">
            <w:pPr>
              <w:rPr>
                <w:rFonts w:cs="Cordia New"/>
              </w:rPr>
            </w:pPr>
          </w:p>
        </w:tc>
        <w:tc>
          <w:tcPr>
            <w:tcW w:w="738" w:type="pct"/>
          </w:tcPr>
          <w:p w:rsidR="005345E2" w:rsidRPr="00A42EF7" w:rsidRDefault="005345E2" w:rsidP="005345E2">
            <w:pPr>
              <w:rPr>
                <w:rFonts w:cs="Cordia New"/>
              </w:rPr>
            </w:pPr>
          </w:p>
        </w:tc>
        <w:tc>
          <w:tcPr>
            <w:tcW w:w="1155" w:type="pct"/>
          </w:tcPr>
          <w:p w:rsidR="005345E2" w:rsidRPr="00B804BE" w:rsidRDefault="005345E2" w:rsidP="00FC356F">
            <w:pPr>
              <w:jc w:val="thaiDistribute"/>
              <w:rPr>
                <w:rFonts w:cs="Cordia New"/>
                <w:sz w:val="28"/>
                <w:szCs w:val="28"/>
              </w:rPr>
            </w:pPr>
            <w:r w:rsidRPr="0087645C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เพื่อให้เป็นไปตามองค์ประกอบ</w:t>
            </w:r>
            <w:r w:rsidRPr="00680293">
              <w:rPr>
                <w:rFonts w:ascii="TH SarabunPSK" w:hAnsi="TH SarabunPSK" w:cs="TH SarabunPSK"/>
                <w:sz w:val="28"/>
                <w:szCs w:val="28"/>
                <w:cs/>
              </w:rPr>
              <w:t>ใน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ประกันคุณภาพของ</w:t>
            </w:r>
            <w:r w:rsidRPr="00680293">
              <w:rPr>
                <w:rFonts w:ascii="TH SarabunPSK" w:hAnsi="TH SarabunPSK" w:cs="TH SarabunPSK"/>
                <w:sz w:val="28"/>
                <w:szCs w:val="28"/>
                <w:cs/>
              </w:rPr>
              <w:t>การจัด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</w:t>
            </w:r>
            <w:r w:rsidRPr="00680293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ที่ดี </w:t>
            </w:r>
          </w:p>
        </w:tc>
      </w:tr>
      <w:tr w:rsidR="005345E2" w:rsidRPr="00A42EF7" w:rsidTr="002F4B3C">
        <w:trPr>
          <w:jc w:val="center"/>
        </w:trPr>
        <w:tc>
          <w:tcPr>
            <w:tcW w:w="246" w:type="pct"/>
            <w:shd w:val="clear" w:color="auto" w:fill="auto"/>
          </w:tcPr>
          <w:p w:rsidR="005345E2" w:rsidRPr="006F4D8D" w:rsidRDefault="005345E2" w:rsidP="005345E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4D8D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๑๐</w:t>
            </w:r>
          </w:p>
        </w:tc>
        <w:tc>
          <w:tcPr>
            <w:tcW w:w="760" w:type="pct"/>
            <w:shd w:val="clear" w:color="auto" w:fill="auto"/>
          </w:tcPr>
          <w:p w:rsidR="005345E2" w:rsidRPr="006F4D8D" w:rsidRDefault="005345E2" w:rsidP="005345E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B37B9">
              <w:rPr>
                <w:rFonts w:ascii="TH SarabunPSK" w:hAnsi="TH SarabunPSK" w:cs="TH SarabunPSK"/>
                <w:spacing w:val="-12"/>
                <w:sz w:val="28"/>
                <w:szCs w:val="28"/>
                <w:cs/>
              </w:rPr>
              <w:t>จำนวนรับนักศึกษา</w:t>
            </w:r>
            <w:r w:rsidRPr="006F4D8D">
              <w:rPr>
                <w:rFonts w:ascii="TH SarabunPSK" w:hAnsi="TH SarabunPSK" w:cs="TH SarabunPSK"/>
                <w:sz w:val="28"/>
                <w:szCs w:val="28"/>
                <w:cs/>
              </w:rPr>
              <w:t>ในระยะ ๕ ปี</w:t>
            </w:r>
          </w:p>
        </w:tc>
        <w:tc>
          <w:tcPr>
            <w:tcW w:w="1431" w:type="pct"/>
            <w:shd w:val="clear" w:color="auto" w:fill="auto"/>
          </w:tcPr>
          <w:p w:rsidR="005345E2" w:rsidRPr="006F4D8D" w:rsidRDefault="005345E2" w:rsidP="005345E2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F4D8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แผนการรับนิสิตนักศึกษาสอดคล้องกับจำนวนคณาจารย์โดยใช้เกณฑ์ </w:t>
            </w:r>
            <w:r w:rsidRPr="006F4D8D">
              <w:rPr>
                <w:rFonts w:ascii="TH SarabunPSK" w:hAnsi="TH SarabunPSK" w:cs="TH SarabunPSK"/>
                <w:sz w:val="28"/>
                <w:szCs w:val="28"/>
              </w:rPr>
              <w:t xml:space="preserve">FTES </w:t>
            </w:r>
            <w:r w:rsidRPr="006F4D8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๑ : ๘  โดยพิจารณาทั้งในภาพรวมของอาจารย์ทั้งหมด และจำนวนของอาจารย์ในแต่ละด้านคือ ด้านพื้นฐานวิชาชีพ ด้านผู้ป่วย ด้านผลิตภัณฑ์ และด้านเภสัชศาสตร์สังคมฯ </w:t>
            </w:r>
          </w:p>
          <w:p w:rsidR="005345E2" w:rsidRPr="006F4D8D" w:rsidRDefault="005345E2" w:rsidP="005345E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6F4D8D">
              <w:rPr>
                <w:rFonts w:ascii="TH SarabunPSK" w:hAnsi="TH SarabunPSK" w:cs="TH SarabunPSK"/>
                <w:sz w:val="28"/>
                <w:szCs w:val="28"/>
                <w:cs/>
              </w:rPr>
              <w:t>สำหรับหลักสูตรสาขาการบริบาล</w:t>
            </w:r>
            <w:r w:rsidR="0087645C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6F4D8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ทางเภสัชกรรมต้องมีจำนวนอาจารย์ที่สอนแบบ </w:t>
            </w:r>
            <w:r w:rsidRPr="006F4D8D">
              <w:rPr>
                <w:rFonts w:ascii="TH SarabunPSK" w:hAnsi="TH SarabunPSK" w:cs="TH SarabunPSK"/>
                <w:sz w:val="28"/>
                <w:szCs w:val="28"/>
              </w:rPr>
              <w:t>practice</w:t>
            </w:r>
            <w:r w:rsidRPr="006F4D8D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6F4D8D">
              <w:rPr>
                <w:rFonts w:ascii="TH SarabunPSK" w:hAnsi="TH SarabunPSK" w:cs="TH SarabunPSK"/>
                <w:sz w:val="28"/>
                <w:szCs w:val="28"/>
              </w:rPr>
              <w:t xml:space="preserve">based </w:t>
            </w:r>
            <w:r w:rsidRPr="006F4D8D">
              <w:rPr>
                <w:rFonts w:ascii="TH SarabunPSK" w:hAnsi="TH SarabunPSK" w:cs="TH SarabunPSK" w:hint="cs"/>
                <w:sz w:val="28"/>
                <w:szCs w:val="28"/>
                <w:cs/>
              </w:rPr>
              <w:t>ใน</w:t>
            </w:r>
            <w:r w:rsidRPr="00D44873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แหล่งฝึกต่อนักศึกษาสาขาการบริบาล</w:t>
            </w:r>
            <w:r w:rsidRPr="006F4D8D">
              <w:rPr>
                <w:rFonts w:ascii="TH SarabunPSK" w:hAnsi="TH SarabunPSK" w:cs="TH SarabunPSK" w:hint="cs"/>
                <w:sz w:val="28"/>
                <w:szCs w:val="28"/>
                <w:cs/>
              </w:rPr>
              <w:t>ทางเภสัชกรรมแต่ละชั้นปีตามสัดส่วนที่สภาเภสัชกรรมกำหนด</w:t>
            </w:r>
          </w:p>
          <w:p w:rsidR="005345E2" w:rsidRPr="006F4D8D" w:rsidRDefault="005345E2" w:rsidP="005345E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6F4D8D">
              <w:rPr>
                <w:rFonts w:ascii="TH SarabunPSK" w:hAnsi="TH SarabunPSK" w:cs="TH SarabunPSK"/>
                <w:sz w:val="28"/>
                <w:szCs w:val="28"/>
                <w:cs/>
              </w:rPr>
              <w:t>โดยแผนการรับนิสิตนักศึกษาให้เผื่อจากการคำนวณตาม</w:t>
            </w:r>
            <w:r w:rsidRPr="006F4D8D">
              <w:rPr>
                <w:rFonts w:ascii="TH SarabunPSK" w:hAnsi="TH SarabunPSK" w:cs="TH SarabunPSK"/>
                <w:sz w:val="28"/>
                <w:szCs w:val="28"/>
              </w:rPr>
              <w:t xml:space="preserve"> FTES </w:t>
            </w:r>
            <w:r w:rsidRPr="006F4D8D">
              <w:rPr>
                <w:rFonts w:ascii="TH SarabunPSK" w:hAnsi="TH SarabunPSK" w:cs="TH SarabunPSK" w:hint="cs"/>
                <w:sz w:val="28"/>
                <w:szCs w:val="28"/>
                <w:cs/>
              </w:rPr>
              <w:t>๑ : ๘ เนื่องจากการลาออกและตกออกอีกร้อยละ ๒๐ และหากคณะเภสัชศาสตร์ใดมีจำนวนอาจารย์เพิ่มเติมและประสงค์จะรับนักศึกษาเผื่อเกินกว่าร้อยละ ๒๐ ให้คณะเภสัชศาสตร์ทำหนังสือถึงสภาเภสัชกรรม</w:t>
            </w:r>
            <w:r w:rsidRPr="006F4D8D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ภายในเดือนธันวาคมของแต่ละปี</w:t>
            </w:r>
            <w:r w:rsidRPr="006F4D8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เพื่อขอให้พิจารณาจำนวนรับเกินกว่าร้อยละ ๒๐ เป็นกรณีพิเศษ โดยส่งข้อมูลการลาออก หรือตกออกย้อนหลังไม่น้อยกว่า ๓ ปี เพื่อประกอบการพิจารณา”</w:t>
            </w:r>
          </w:p>
        </w:tc>
        <w:tc>
          <w:tcPr>
            <w:tcW w:w="283" w:type="pct"/>
          </w:tcPr>
          <w:p w:rsidR="005345E2" w:rsidRPr="00A42EF7" w:rsidRDefault="005345E2" w:rsidP="005345E2">
            <w:pPr>
              <w:rPr>
                <w:rFonts w:cs="Cordia New"/>
              </w:rPr>
            </w:pPr>
          </w:p>
        </w:tc>
        <w:tc>
          <w:tcPr>
            <w:tcW w:w="386" w:type="pct"/>
          </w:tcPr>
          <w:p w:rsidR="005345E2" w:rsidRPr="00A42EF7" w:rsidRDefault="005345E2" w:rsidP="005345E2">
            <w:pPr>
              <w:rPr>
                <w:rFonts w:cs="Cordia New"/>
              </w:rPr>
            </w:pPr>
          </w:p>
        </w:tc>
        <w:tc>
          <w:tcPr>
            <w:tcW w:w="738" w:type="pct"/>
          </w:tcPr>
          <w:p w:rsidR="005345E2" w:rsidRPr="00A42EF7" w:rsidRDefault="005345E2" w:rsidP="005345E2">
            <w:pPr>
              <w:rPr>
                <w:rFonts w:cs="Cordia New"/>
              </w:rPr>
            </w:pPr>
          </w:p>
        </w:tc>
        <w:tc>
          <w:tcPr>
            <w:tcW w:w="1155" w:type="pct"/>
          </w:tcPr>
          <w:p w:rsidR="005345E2" w:rsidRPr="00B804BE" w:rsidRDefault="005345E2" w:rsidP="00FC356F">
            <w:pPr>
              <w:jc w:val="thaiDistribute"/>
              <w:rPr>
                <w:rFonts w:cs="Cordia New"/>
                <w:sz w:val="28"/>
                <w:szCs w:val="28"/>
              </w:rPr>
            </w:pPr>
            <w:r w:rsidRPr="00680293">
              <w:rPr>
                <w:rFonts w:ascii="TH SarabunPSK" w:hAnsi="TH SarabunPSK" w:cs="TH SarabunPSK"/>
                <w:sz w:val="28"/>
                <w:szCs w:val="28"/>
                <w:cs/>
              </w:rPr>
              <w:t>เพื่อให้</w:t>
            </w:r>
            <w:r w:rsidR="001B6D25">
              <w:rPr>
                <w:rFonts w:ascii="TH SarabunPSK" w:hAnsi="TH SarabunPSK" w:cs="TH SarabunPSK" w:hint="cs"/>
                <w:sz w:val="28"/>
                <w:szCs w:val="28"/>
                <w:cs/>
              </w:rPr>
              <w:t>สอดคล้องกับการประเมินเพื่อรับรองสถาบันตามที่กำหนดใน กศภ. ๒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</w:tr>
    </w:tbl>
    <w:p w:rsidR="00670812" w:rsidRPr="00175375" w:rsidRDefault="00670812" w:rsidP="00670812">
      <w:pPr>
        <w:rPr>
          <w:rFonts w:ascii="TH SarabunPSK" w:hAnsi="TH SarabunPSK" w:cs="TH SarabunPSK"/>
          <w:b/>
          <w:bCs/>
          <w:color w:val="000000"/>
          <w:sz w:val="28"/>
        </w:rPr>
      </w:pPr>
      <w:r w:rsidRPr="00175375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ผลการพิจารณารับรอง ต้อง “มี” ทุกข้อตามเกณฑ์ </w:t>
      </w:r>
    </w:p>
    <w:p w:rsidR="00A42EF7" w:rsidRPr="00A42EF7" w:rsidRDefault="00A42EF7" w:rsidP="00A42EF7">
      <w:pPr>
        <w:rPr>
          <w:rFonts w:ascii="TH SarabunPSK" w:hAnsi="TH SarabunPSK" w:cs="TH SarabunPSK"/>
          <w:color w:val="000000"/>
          <w:sz w:val="28"/>
        </w:rPr>
      </w:pPr>
      <w:r w:rsidRPr="00A42EF7">
        <w:rPr>
          <w:rFonts w:ascii="TH SarabunPSK" w:hAnsi="TH SarabunPSK" w:cs="TH SarabunPSK" w:hint="cs"/>
          <w:color w:val="000000"/>
          <w:sz w:val="28"/>
          <w:cs/>
        </w:rPr>
        <w:t>* กำหนด ๔๕ - ๗๐ ชั่วโมง ต่อ หน่วยกิต</w:t>
      </w:r>
    </w:p>
    <w:p w:rsidR="00A42EF7" w:rsidRPr="00A42EF7" w:rsidRDefault="00A42EF7" w:rsidP="00A42EF7">
      <w:pPr>
        <w:rPr>
          <w:rFonts w:ascii="TH SarabunPSK" w:hAnsi="TH SarabunPSK" w:cs="TH SarabunPSK"/>
          <w:color w:val="000000"/>
          <w:sz w:val="28"/>
        </w:rPr>
      </w:pPr>
      <w:r w:rsidRPr="00A42EF7">
        <w:rPr>
          <w:rFonts w:ascii="TH SarabunPSK" w:hAnsi="TH SarabunPSK" w:cs="TH SarabunPSK" w:hint="cs"/>
          <w:color w:val="000000"/>
          <w:sz w:val="28"/>
          <w:cs/>
        </w:rPr>
        <w:t>** กำหนด ๔๕ - ๖๐ ชั่วโมง ต่อ หน่วยกิต</w:t>
      </w:r>
    </w:p>
    <w:p w:rsidR="00A42EF7" w:rsidRPr="00A42EF7" w:rsidRDefault="00A42EF7" w:rsidP="009B0538"/>
    <w:sectPr w:rsidR="00A42EF7" w:rsidRPr="00A42EF7" w:rsidSect="009C3EAB">
      <w:headerReference w:type="default" r:id="rId9"/>
      <w:footerReference w:type="default" r:id="rId10"/>
      <w:pgSz w:w="12240" w:h="15840"/>
      <w:pgMar w:top="720" w:right="1440" w:bottom="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693" w:rsidRDefault="00492693" w:rsidP="00AF2140">
      <w:r>
        <w:separator/>
      </w:r>
    </w:p>
  </w:endnote>
  <w:endnote w:type="continuationSeparator" w:id="0">
    <w:p w:rsidR="00492693" w:rsidRDefault="00492693" w:rsidP="00AF2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20996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1142" w:rsidRDefault="005411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68C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42EF7" w:rsidRDefault="00A42E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693" w:rsidRDefault="00492693" w:rsidP="00AF2140">
      <w:r>
        <w:separator/>
      </w:r>
    </w:p>
  </w:footnote>
  <w:footnote w:type="continuationSeparator" w:id="0">
    <w:p w:rsidR="00492693" w:rsidRDefault="00492693" w:rsidP="00AF2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EF7" w:rsidRPr="009C3EAB" w:rsidRDefault="00A42EF7" w:rsidP="009C3EAB">
    <w:pPr>
      <w:pStyle w:val="Header"/>
      <w:spacing w:after="0" w:line="240" w:lineRule="auto"/>
      <w:jc w:val="right"/>
      <w:rPr>
        <w:rFonts w:ascii="TH SarabunPSK" w:hAnsi="TH SarabunPSK" w:cs="TH SarabunPSK"/>
        <w:sz w:val="24"/>
        <w:szCs w:val="24"/>
        <w:cs/>
      </w:rPr>
    </w:pPr>
    <w:r w:rsidRPr="009C3EAB">
      <w:rPr>
        <w:rFonts w:ascii="TH SarabunPSK" w:hAnsi="TH SarabunPSK" w:cs="TH SarabunPSK"/>
        <w:sz w:val="24"/>
        <w:szCs w:val="24"/>
        <w:cs/>
      </w:rPr>
      <w:t xml:space="preserve">กศภ. </w:t>
    </w:r>
    <w:r w:rsidR="002D4BFE">
      <w:rPr>
        <w:rFonts w:ascii="TH SarabunPSK" w:hAnsi="TH SarabunPSK" w:cs="TH SarabunPSK" w:hint="cs"/>
        <w:sz w:val="24"/>
        <w:szCs w:val="24"/>
        <w:cs/>
      </w:rPr>
      <w:t>๔</w:t>
    </w:r>
  </w:p>
  <w:p w:rsidR="00A42EF7" w:rsidRPr="009C3EAB" w:rsidRDefault="00A42EF7" w:rsidP="00AF2140">
    <w:pPr>
      <w:pStyle w:val="Header"/>
      <w:jc w:val="right"/>
      <w:rPr>
        <w:rFonts w:ascii="TH SarabunIT๙" w:hAnsi="TH SarabunIT๙" w:cs="TH SarabunIT๙"/>
        <w:sz w:val="22"/>
        <w:szCs w:val="22"/>
        <w:cs/>
      </w:rPr>
    </w:pPr>
    <w:r w:rsidRPr="009C3EAB">
      <w:rPr>
        <w:rFonts w:ascii="TH SarabunIT๙" w:hAnsi="TH SarabunIT๙" w:cs="TH SarabunIT๙"/>
        <w:sz w:val="22"/>
        <w:szCs w:val="22"/>
        <w:cs/>
      </w:rPr>
      <w:t xml:space="preserve">(ปรับปรุงตามมติที่ประชุมคณะกรรมการสภาเภสัชกรรม ครั้งที่ </w:t>
    </w:r>
    <w:r w:rsidR="00B804BE">
      <w:rPr>
        <w:rFonts w:ascii="TH SarabunIT๙" w:hAnsi="TH SarabunIT๙" w:cs="TH SarabunIT๙" w:hint="cs"/>
        <w:sz w:val="22"/>
        <w:szCs w:val="22"/>
        <w:cs/>
      </w:rPr>
      <w:t>๒๖๙</w:t>
    </w:r>
    <w:r w:rsidRPr="009C3EAB">
      <w:rPr>
        <w:rFonts w:ascii="TH SarabunIT๙" w:hAnsi="TH SarabunIT๙" w:cs="TH SarabunIT๙"/>
        <w:sz w:val="22"/>
        <w:szCs w:val="22"/>
        <w:cs/>
      </w:rPr>
      <w:t xml:space="preserve"> (</w:t>
    </w:r>
    <w:r w:rsidR="00B804BE">
      <w:rPr>
        <w:rFonts w:ascii="TH SarabunIT๙" w:hAnsi="TH SarabunIT๙" w:cs="TH SarabunIT๙" w:hint="cs"/>
        <w:sz w:val="22"/>
        <w:szCs w:val="22"/>
        <w:cs/>
      </w:rPr>
      <w:t>๑๑</w:t>
    </w:r>
    <w:r w:rsidRPr="009C3EAB">
      <w:rPr>
        <w:rFonts w:ascii="TH SarabunIT๙" w:hAnsi="TH SarabunIT๙" w:cs="TH SarabunIT๙"/>
        <w:sz w:val="22"/>
        <w:szCs w:val="22"/>
        <w:cs/>
      </w:rPr>
      <w:t>/</w:t>
    </w:r>
    <w:r w:rsidR="00B804BE">
      <w:rPr>
        <w:rFonts w:ascii="TH SarabunIT๙" w:hAnsi="TH SarabunIT๙" w:cs="TH SarabunIT๙" w:hint="cs"/>
        <w:sz w:val="22"/>
        <w:szCs w:val="22"/>
        <w:cs/>
      </w:rPr>
      <w:t>๒๕๖๐</w:t>
    </w:r>
    <w:r w:rsidRPr="009C3EAB">
      <w:rPr>
        <w:rFonts w:ascii="TH SarabunIT๙" w:hAnsi="TH SarabunIT๙" w:cs="TH SarabunIT๙"/>
        <w:sz w:val="22"/>
        <w:szCs w:val="22"/>
        <w:cs/>
      </w:rPr>
      <w:t xml:space="preserve">) วันอังคารที่ </w:t>
    </w:r>
    <w:r w:rsidR="00B804BE">
      <w:rPr>
        <w:rFonts w:ascii="TH SarabunIT๙" w:hAnsi="TH SarabunIT๙" w:cs="TH SarabunIT๙" w:hint="cs"/>
        <w:sz w:val="22"/>
        <w:szCs w:val="22"/>
        <w:cs/>
      </w:rPr>
      <w:t>๒๑</w:t>
    </w:r>
    <w:r w:rsidRPr="009C3EAB">
      <w:rPr>
        <w:rFonts w:ascii="TH SarabunIT๙" w:hAnsi="TH SarabunIT๙" w:cs="TH SarabunIT๙"/>
        <w:sz w:val="22"/>
        <w:szCs w:val="22"/>
        <w:cs/>
      </w:rPr>
      <w:t xml:space="preserve"> เดือนพฤศจิกายน พ.ศ.</w:t>
    </w:r>
    <w:r w:rsidR="00B804BE">
      <w:rPr>
        <w:rFonts w:ascii="TH SarabunIT๙" w:hAnsi="TH SarabunIT๙" w:cs="TH SarabunIT๙" w:hint="cs"/>
        <w:sz w:val="22"/>
        <w:szCs w:val="22"/>
        <w:cs/>
      </w:rPr>
      <w:t>๒๕๖๐</w:t>
    </w:r>
    <w:r w:rsidRPr="009C3EAB">
      <w:rPr>
        <w:rFonts w:ascii="TH SarabunIT๙" w:hAnsi="TH SarabunIT๙" w:cs="TH SarabunIT๙"/>
        <w:sz w:val="22"/>
        <w:szCs w:val="22"/>
        <w:cs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21047"/>
    <w:multiLevelType w:val="hybridMultilevel"/>
    <w:tmpl w:val="7E7E3CEE"/>
    <w:lvl w:ilvl="0" w:tplc="8E2A6BBC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8029A"/>
    <w:multiLevelType w:val="hybridMultilevel"/>
    <w:tmpl w:val="A7A88654"/>
    <w:lvl w:ilvl="0" w:tplc="0409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2">
    <w:nsid w:val="06B73E95"/>
    <w:multiLevelType w:val="hybridMultilevel"/>
    <w:tmpl w:val="0FC4143C"/>
    <w:lvl w:ilvl="0" w:tplc="BA98F3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7E052AD"/>
    <w:multiLevelType w:val="hybridMultilevel"/>
    <w:tmpl w:val="07E07E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522742"/>
    <w:multiLevelType w:val="hybridMultilevel"/>
    <w:tmpl w:val="ED1E3362"/>
    <w:lvl w:ilvl="0" w:tplc="10423B30">
      <w:start w:val="1"/>
      <w:numFmt w:val="decimal"/>
      <w:lvlText w:val="%1)"/>
      <w:lvlJc w:val="left"/>
      <w:pPr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32" w:hanging="180"/>
      </w:pPr>
      <w:rPr>
        <w:rFonts w:cs="Times New Roman"/>
      </w:rPr>
    </w:lvl>
  </w:abstractNum>
  <w:abstractNum w:abstractNumId="5">
    <w:nsid w:val="0A8E0CE1"/>
    <w:multiLevelType w:val="hybridMultilevel"/>
    <w:tmpl w:val="45D2F1C2"/>
    <w:lvl w:ilvl="0" w:tplc="5D889EDA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C56C18"/>
    <w:multiLevelType w:val="hybridMultilevel"/>
    <w:tmpl w:val="43B84F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BE4573F"/>
    <w:multiLevelType w:val="hybridMultilevel"/>
    <w:tmpl w:val="A33E1C50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5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1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7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8">
    <w:nsid w:val="0F8B685C"/>
    <w:multiLevelType w:val="hybridMultilevel"/>
    <w:tmpl w:val="E3BAF3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0FE0754"/>
    <w:multiLevelType w:val="hybridMultilevel"/>
    <w:tmpl w:val="8006F9F6"/>
    <w:lvl w:ilvl="0" w:tplc="5AFCFC66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20068A"/>
    <w:multiLevelType w:val="hybridMultilevel"/>
    <w:tmpl w:val="59D83D9E"/>
    <w:lvl w:ilvl="0" w:tplc="5E5A1CFE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37C425E"/>
    <w:multiLevelType w:val="hybridMultilevel"/>
    <w:tmpl w:val="21586FD8"/>
    <w:lvl w:ilvl="0" w:tplc="058C1F74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434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50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61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12">
    <w:nsid w:val="14B04C54"/>
    <w:multiLevelType w:val="hybridMultilevel"/>
    <w:tmpl w:val="E64C89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541249C"/>
    <w:multiLevelType w:val="multilevel"/>
    <w:tmpl w:val="69B0261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9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7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2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50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32" w:hanging="1440"/>
      </w:pPr>
      <w:rPr>
        <w:rFonts w:cs="Times New Roman" w:hint="default"/>
      </w:rPr>
    </w:lvl>
  </w:abstractNum>
  <w:abstractNum w:abstractNumId="14">
    <w:nsid w:val="163B7D7D"/>
    <w:multiLevelType w:val="hybridMultilevel"/>
    <w:tmpl w:val="DD42BD9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6EE57E2"/>
    <w:multiLevelType w:val="hybridMultilevel"/>
    <w:tmpl w:val="9A70655A"/>
    <w:lvl w:ilvl="0" w:tplc="B660FC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71A035C"/>
    <w:multiLevelType w:val="hybridMultilevel"/>
    <w:tmpl w:val="93DCFD9C"/>
    <w:lvl w:ilvl="0" w:tplc="CC461218">
      <w:start w:val="1"/>
      <w:numFmt w:val="thaiLetters"/>
      <w:lvlText w:val="%1)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93E19A2"/>
    <w:multiLevelType w:val="hybridMultilevel"/>
    <w:tmpl w:val="69E614F0"/>
    <w:lvl w:ilvl="0" w:tplc="85A8057A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DFE534C"/>
    <w:multiLevelType w:val="multilevel"/>
    <w:tmpl w:val="99AC0924"/>
    <w:lvl w:ilvl="0">
      <w:start w:val="10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  <w:b/>
      </w:rPr>
    </w:lvl>
  </w:abstractNum>
  <w:abstractNum w:abstractNumId="19">
    <w:nsid w:val="205D50D4"/>
    <w:multiLevelType w:val="hybridMultilevel"/>
    <w:tmpl w:val="B956CF60"/>
    <w:lvl w:ilvl="0" w:tplc="3C260486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1F154D3"/>
    <w:multiLevelType w:val="hybridMultilevel"/>
    <w:tmpl w:val="B9FA411C"/>
    <w:lvl w:ilvl="0" w:tplc="3BD22F54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52A62C5"/>
    <w:multiLevelType w:val="hybridMultilevel"/>
    <w:tmpl w:val="AECEB288"/>
    <w:lvl w:ilvl="0" w:tplc="B162779C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6B1069B"/>
    <w:multiLevelType w:val="hybridMultilevel"/>
    <w:tmpl w:val="333E3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4D5784"/>
    <w:multiLevelType w:val="hybridMultilevel"/>
    <w:tmpl w:val="DD42BD9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C5918E2"/>
    <w:multiLevelType w:val="hybridMultilevel"/>
    <w:tmpl w:val="B9F0E4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3767BC3"/>
    <w:multiLevelType w:val="hybridMultilevel"/>
    <w:tmpl w:val="D0642A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39C1C42"/>
    <w:multiLevelType w:val="hybridMultilevel"/>
    <w:tmpl w:val="81064A92"/>
    <w:lvl w:ilvl="0" w:tplc="2C9CB71C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4FC538D"/>
    <w:multiLevelType w:val="hybridMultilevel"/>
    <w:tmpl w:val="A7A88654"/>
    <w:lvl w:ilvl="0" w:tplc="0409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28">
    <w:nsid w:val="3E4351D1"/>
    <w:multiLevelType w:val="hybridMultilevel"/>
    <w:tmpl w:val="20F00EF0"/>
    <w:lvl w:ilvl="0" w:tplc="BE8CAB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3F224DA2"/>
    <w:multiLevelType w:val="hybridMultilevel"/>
    <w:tmpl w:val="7D7EB340"/>
    <w:lvl w:ilvl="0" w:tplc="8E00020A">
      <w:start w:val="1"/>
      <w:numFmt w:val="decimal"/>
      <w:lvlText w:val="%1)"/>
      <w:lvlJc w:val="left"/>
      <w:pPr>
        <w:ind w:left="35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7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79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1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3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5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7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39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19" w:hanging="180"/>
      </w:pPr>
      <w:rPr>
        <w:rFonts w:cs="Times New Roman"/>
      </w:rPr>
    </w:lvl>
  </w:abstractNum>
  <w:abstractNum w:abstractNumId="30">
    <w:nsid w:val="3FA61007"/>
    <w:multiLevelType w:val="hybridMultilevel"/>
    <w:tmpl w:val="3F421E14"/>
    <w:lvl w:ilvl="0" w:tplc="0409000F">
      <w:start w:val="1"/>
      <w:numFmt w:val="decimal"/>
      <w:lvlText w:val="%1."/>
      <w:lvlJc w:val="left"/>
      <w:pPr>
        <w:ind w:left="78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50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2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4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6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8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0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2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47" w:hanging="180"/>
      </w:pPr>
      <w:rPr>
        <w:rFonts w:cs="Times New Roman"/>
      </w:rPr>
    </w:lvl>
  </w:abstractNum>
  <w:abstractNum w:abstractNumId="31">
    <w:nsid w:val="40134A4D"/>
    <w:multiLevelType w:val="hybridMultilevel"/>
    <w:tmpl w:val="64D23FBE"/>
    <w:lvl w:ilvl="0" w:tplc="EF2296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>
    <w:nsid w:val="48453258"/>
    <w:multiLevelType w:val="hybridMultilevel"/>
    <w:tmpl w:val="10F022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434547"/>
    <w:multiLevelType w:val="hybridMultilevel"/>
    <w:tmpl w:val="767CE6DE"/>
    <w:lvl w:ilvl="0" w:tplc="71206EBA">
      <w:start w:val="1"/>
      <w:numFmt w:val="thaiNumbers"/>
      <w:lvlText w:val="%1."/>
      <w:lvlJc w:val="left"/>
      <w:pPr>
        <w:ind w:left="504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22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4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6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8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0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2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4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64" w:hanging="180"/>
      </w:pPr>
      <w:rPr>
        <w:rFonts w:cs="Times New Roman"/>
      </w:rPr>
    </w:lvl>
  </w:abstractNum>
  <w:abstractNum w:abstractNumId="34">
    <w:nsid w:val="4DDB0962"/>
    <w:multiLevelType w:val="hybridMultilevel"/>
    <w:tmpl w:val="3A9A7F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E555BF0"/>
    <w:multiLevelType w:val="hybridMultilevel"/>
    <w:tmpl w:val="9822F582"/>
    <w:lvl w:ilvl="0" w:tplc="65B68794">
      <w:start w:val="1"/>
      <w:numFmt w:val="decimal"/>
      <w:lvlText w:val="%1)"/>
      <w:lvlJc w:val="left"/>
      <w:pPr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32" w:hanging="180"/>
      </w:pPr>
      <w:rPr>
        <w:rFonts w:cs="Times New Roman"/>
      </w:rPr>
    </w:lvl>
  </w:abstractNum>
  <w:abstractNum w:abstractNumId="36">
    <w:nsid w:val="4F467A58"/>
    <w:multiLevelType w:val="hybridMultilevel"/>
    <w:tmpl w:val="E60E341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0120499"/>
    <w:multiLevelType w:val="hybridMultilevel"/>
    <w:tmpl w:val="296C798A"/>
    <w:lvl w:ilvl="0" w:tplc="0409000F">
      <w:start w:val="1"/>
      <w:numFmt w:val="decimal"/>
      <w:lvlText w:val="%1."/>
      <w:lvlJc w:val="left"/>
      <w:pPr>
        <w:ind w:left="72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5" w:hanging="180"/>
      </w:pPr>
      <w:rPr>
        <w:rFonts w:cs="Times New Roman"/>
      </w:rPr>
    </w:lvl>
  </w:abstractNum>
  <w:abstractNum w:abstractNumId="38">
    <w:nsid w:val="53DD1E6A"/>
    <w:multiLevelType w:val="hybridMultilevel"/>
    <w:tmpl w:val="5CE8B542"/>
    <w:lvl w:ilvl="0" w:tplc="0409000F">
      <w:start w:val="1"/>
      <w:numFmt w:val="decimal"/>
      <w:lvlText w:val="%1."/>
      <w:lvlJc w:val="left"/>
      <w:pPr>
        <w:ind w:left="182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54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6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8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70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2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4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6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82" w:hanging="180"/>
      </w:pPr>
      <w:rPr>
        <w:rFonts w:cs="Times New Roman"/>
      </w:rPr>
    </w:lvl>
  </w:abstractNum>
  <w:abstractNum w:abstractNumId="39">
    <w:nsid w:val="56FA0C14"/>
    <w:multiLevelType w:val="hybridMultilevel"/>
    <w:tmpl w:val="7CD2E636"/>
    <w:lvl w:ilvl="0" w:tplc="0409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40">
    <w:nsid w:val="572F626D"/>
    <w:multiLevelType w:val="hybridMultilevel"/>
    <w:tmpl w:val="36BAF24C"/>
    <w:lvl w:ilvl="0" w:tplc="294E0F9C">
      <w:start w:val="3"/>
      <w:numFmt w:val="decimal"/>
      <w:lvlText w:val="%1)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41">
    <w:nsid w:val="61AD635E"/>
    <w:multiLevelType w:val="hybridMultilevel"/>
    <w:tmpl w:val="43C06916"/>
    <w:lvl w:ilvl="0" w:tplc="058C1F74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434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50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61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42">
    <w:nsid w:val="625D588F"/>
    <w:multiLevelType w:val="hybridMultilevel"/>
    <w:tmpl w:val="55FE6FD2"/>
    <w:lvl w:ilvl="0" w:tplc="06B6ECC2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43">
    <w:nsid w:val="69815119"/>
    <w:multiLevelType w:val="hybridMultilevel"/>
    <w:tmpl w:val="65C6E1DE"/>
    <w:lvl w:ilvl="0" w:tplc="AD120A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C706043"/>
    <w:multiLevelType w:val="multilevel"/>
    <w:tmpl w:val="1716161A"/>
    <w:lvl w:ilvl="0">
      <w:start w:val="1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9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9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1440"/>
      </w:pPr>
      <w:rPr>
        <w:rFonts w:cs="Times New Roman" w:hint="default"/>
      </w:rPr>
    </w:lvl>
  </w:abstractNum>
  <w:abstractNum w:abstractNumId="45">
    <w:nsid w:val="6C9F5B02"/>
    <w:multiLevelType w:val="multilevel"/>
    <w:tmpl w:val="5134AAB0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cs="Times New Roman" w:hint="default"/>
      </w:rPr>
    </w:lvl>
  </w:abstractNum>
  <w:abstractNum w:abstractNumId="46">
    <w:nsid w:val="6F2F3C49"/>
    <w:multiLevelType w:val="hybridMultilevel"/>
    <w:tmpl w:val="7334F83C"/>
    <w:lvl w:ilvl="0" w:tplc="F1BA17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6FAF5120"/>
    <w:multiLevelType w:val="hybridMultilevel"/>
    <w:tmpl w:val="2B4A3D5E"/>
    <w:lvl w:ilvl="0" w:tplc="CDE6773C">
      <w:start w:val="1"/>
      <w:numFmt w:val="thaiNumbers"/>
      <w:lvlText w:val="%1."/>
      <w:lvlJc w:val="left"/>
      <w:pPr>
        <w:ind w:left="2880" w:hanging="360"/>
      </w:pPr>
      <w:rPr>
        <w:rFonts w:ascii="TH SarabunPSK" w:hAnsi="TH SarabunPSK" w:cs="TH SarabunPSK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48">
    <w:nsid w:val="74EE1A52"/>
    <w:multiLevelType w:val="hybridMultilevel"/>
    <w:tmpl w:val="A7A88654"/>
    <w:lvl w:ilvl="0" w:tplc="0409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42"/>
  </w:num>
  <w:num w:numId="5">
    <w:abstractNumId w:val="12"/>
  </w:num>
  <w:num w:numId="6">
    <w:abstractNumId w:val="18"/>
  </w:num>
  <w:num w:numId="7">
    <w:abstractNumId w:val="45"/>
  </w:num>
  <w:num w:numId="8">
    <w:abstractNumId w:val="44"/>
  </w:num>
  <w:num w:numId="9">
    <w:abstractNumId w:val="40"/>
  </w:num>
  <w:num w:numId="10">
    <w:abstractNumId w:val="36"/>
  </w:num>
  <w:num w:numId="11">
    <w:abstractNumId w:val="22"/>
  </w:num>
  <w:num w:numId="12">
    <w:abstractNumId w:val="4"/>
  </w:num>
  <w:num w:numId="13">
    <w:abstractNumId w:val="29"/>
  </w:num>
  <w:num w:numId="14">
    <w:abstractNumId w:val="35"/>
  </w:num>
  <w:num w:numId="15">
    <w:abstractNumId w:val="23"/>
  </w:num>
  <w:num w:numId="16">
    <w:abstractNumId w:val="14"/>
  </w:num>
  <w:num w:numId="17">
    <w:abstractNumId w:val="7"/>
  </w:num>
  <w:num w:numId="18">
    <w:abstractNumId w:val="32"/>
  </w:num>
  <w:num w:numId="19">
    <w:abstractNumId w:val="43"/>
  </w:num>
  <w:num w:numId="20">
    <w:abstractNumId w:val="25"/>
  </w:num>
  <w:num w:numId="21">
    <w:abstractNumId w:val="3"/>
  </w:num>
  <w:num w:numId="22">
    <w:abstractNumId w:val="16"/>
  </w:num>
  <w:num w:numId="23">
    <w:abstractNumId w:val="9"/>
  </w:num>
  <w:num w:numId="24">
    <w:abstractNumId w:val="30"/>
  </w:num>
  <w:num w:numId="25">
    <w:abstractNumId w:val="48"/>
  </w:num>
  <w:num w:numId="26">
    <w:abstractNumId w:val="27"/>
  </w:num>
  <w:num w:numId="27">
    <w:abstractNumId w:val="1"/>
  </w:num>
  <w:num w:numId="28">
    <w:abstractNumId w:val="39"/>
  </w:num>
  <w:num w:numId="29">
    <w:abstractNumId w:val="47"/>
  </w:num>
  <w:num w:numId="30">
    <w:abstractNumId w:val="38"/>
  </w:num>
  <w:num w:numId="31">
    <w:abstractNumId w:val="34"/>
  </w:num>
  <w:num w:numId="32">
    <w:abstractNumId w:val="20"/>
  </w:num>
  <w:num w:numId="33">
    <w:abstractNumId w:val="21"/>
  </w:num>
  <w:num w:numId="34">
    <w:abstractNumId w:val="26"/>
  </w:num>
  <w:num w:numId="35">
    <w:abstractNumId w:val="19"/>
  </w:num>
  <w:num w:numId="36">
    <w:abstractNumId w:val="10"/>
  </w:num>
  <w:num w:numId="37">
    <w:abstractNumId w:val="17"/>
  </w:num>
  <w:num w:numId="38">
    <w:abstractNumId w:val="5"/>
  </w:num>
  <w:num w:numId="39">
    <w:abstractNumId w:val="15"/>
  </w:num>
  <w:num w:numId="40">
    <w:abstractNumId w:val="31"/>
  </w:num>
  <w:num w:numId="41">
    <w:abstractNumId w:val="11"/>
  </w:num>
  <w:num w:numId="42">
    <w:abstractNumId w:val="41"/>
  </w:num>
  <w:num w:numId="43">
    <w:abstractNumId w:val="24"/>
  </w:num>
  <w:num w:numId="44">
    <w:abstractNumId w:val="37"/>
  </w:num>
  <w:num w:numId="45">
    <w:abstractNumId w:val="33"/>
  </w:num>
  <w:num w:numId="46">
    <w:abstractNumId w:val="28"/>
  </w:num>
  <w:num w:numId="47">
    <w:abstractNumId w:val="2"/>
  </w:num>
  <w:num w:numId="48">
    <w:abstractNumId w:val="46"/>
  </w:num>
  <w:num w:numId="49">
    <w:abstractNumId w:val="0"/>
  </w:num>
  <w:num w:numId="5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S2MDcxNbU0NTQxMDBQ0lEKTi0uzszPAykwqwUAP0uCoywAAAA="/>
  </w:docVars>
  <w:rsids>
    <w:rsidRoot w:val="00AF2140"/>
    <w:rsid w:val="0000049C"/>
    <w:rsid w:val="0002724F"/>
    <w:rsid w:val="00030621"/>
    <w:rsid w:val="00033F19"/>
    <w:rsid w:val="00045289"/>
    <w:rsid w:val="00057C18"/>
    <w:rsid w:val="00064D39"/>
    <w:rsid w:val="0008191B"/>
    <w:rsid w:val="000838C7"/>
    <w:rsid w:val="00090AF0"/>
    <w:rsid w:val="000A0837"/>
    <w:rsid w:val="000B4543"/>
    <w:rsid w:val="000B7704"/>
    <w:rsid w:val="000B7947"/>
    <w:rsid w:val="000C7B53"/>
    <w:rsid w:val="000D07AA"/>
    <w:rsid w:val="000E3FD4"/>
    <w:rsid w:val="00113007"/>
    <w:rsid w:val="00126B66"/>
    <w:rsid w:val="00142703"/>
    <w:rsid w:val="00156865"/>
    <w:rsid w:val="00175375"/>
    <w:rsid w:val="00182A3A"/>
    <w:rsid w:val="001B6D25"/>
    <w:rsid w:val="001C0203"/>
    <w:rsid w:val="001C1BA3"/>
    <w:rsid w:val="001C217F"/>
    <w:rsid w:val="001C689A"/>
    <w:rsid w:val="001F5EDC"/>
    <w:rsid w:val="00200CA6"/>
    <w:rsid w:val="00214A9C"/>
    <w:rsid w:val="002270D2"/>
    <w:rsid w:val="002326EF"/>
    <w:rsid w:val="00246E20"/>
    <w:rsid w:val="00250686"/>
    <w:rsid w:val="0027352E"/>
    <w:rsid w:val="00291A3A"/>
    <w:rsid w:val="0029438B"/>
    <w:rsid w:val="00294706"/>
    <w:rsid w:val="002B37B9"/>
    <w:rsid w:val="002B38C3"/>
    <w:rsid w:val="002C58C1"/>
    <w:rsid w:val="002D44CA"/>
    <w:rsid w:val="002D4BFE"/>
    <w:rsid w:val="002F0E22"/>
    <w:rsid w:val="002F4B3C"/>
    <w:rsid w:val="00330531"/>
    <w:rsid w:val="00336C77"/>
    <w:rsid w:val="00350E95"/>
    <w:rsid w:val="00365CDF"/>
    <w:rsid w:val="003672BD"/>
    <w:rsid w:val="00381A69"/>
    <w:rsid w:val="0038301D"/>
    <w:rsid w:val="00383F75"/>
    <w:rsid w:val="003B065A"/>
    <w:rsid w:val="003B354A"/>
    <w:rsid w:val="003B76A4"/>
    <w:rsid w:val="003C1ECB"/>
    <w:rsid w:val="003C3380"/>
    <w:rsid w:val="003C6A7C"/>
    <w:rsid w:val="003E1021"/>
    <w:rsid w:val="003F087E"/>
    <w:rsid w:val="004220C6"/>
    <w:rsid w:val="0042463A"/>
    <w:rsid w:val="0042757F"/>
    <w:rsid w:val="00461182"/>
    <w:rsid w:val="004844DD"/>
    <w:rsid w:val="004913BB"/>
    <w:rsid w:val="00492693"/>
    <w:rsid w:val="00492BA5"/>
    <w:rsid w:val="004A0108"/>
    <w:rsid w:val="004A24E2"/>
    <w:rsid w:val="004D6C10"/>
    <w:rsid w:val="004E2D87"/>
    <w:rsid w:val="0050246B"/>
    <w:rsid w:val="005345E2"/>
    <w:rsid w:val="005378E7"/>
    <w:rsid w:val="00541142"/>
    <w:rsid w:val="005538B5"/>
    <w:rsid w:val="0055502D"/>
    <w:rsid w:val="00561977"/>
    <w:rsid w:val="005632CC"/>
    <w:rsid w:val="005646C5"/>
    <w:rsid w:val="00566A23"/>
    <w:rsid w:val="00574A52"/>
    <w:rsid w:val="005A5D4C"/>
    <w:rsid w:val="005D1DA7"/>
    <w:rsid w:val="005D6E07"/>
    <w:rsid w:val="005F052A"/>
    <w:rsid w:val="006061A8"/>
    <w:rsid w:val="00607A2F"/>
    <w:rsid w:val="00622855"/>
    <w:rsid w:val="00635104"/>
    <w:rsid w:val="0063766B"/>
    <w:rsid w:val="00641A2A"/>
    <w:rsid w:val="00650DDF"/>
    <w:rsid w:val="00670812"/>
    <w:rsid w:val="0067397C"/>
    <w:rsid w:val="00676A2D"/>
    <w:rsid w:val="00680249"/>
    <w:rsid w:val="00680293"/>
    <w:rsid w:val="00684D20"/>
    <w:rsid w:val="00691785"/>
    <w:rsid w:val="00697ECE"/>
    <w:rsid w:val="006A170D"/>
    <w:rsid w:val="006A6582"/>
    <w:rsid w:val="006A71FD"/>
    <w:rsid w:val="006C1A70"/>
    <w:rsid w:val="006D5B2B"/>
    <w:rsid w:val="006E78C6"/>
    <w:rsid w:val="006F4D8D"/>
    <w:rsid w:val="0070387E"/>
    <w:rsid w:val="00703D4C"/>
    <w:rsid w:val="00707989"/>
    <w:rsid w:val="00712AD4"/>
    <w:rsid w:val="0071406B"/>
    <w:rsid w:val="00715224"/>
    <w:rsid w:val="00730986"/>
    <w:rsid w:val="00737B73"/>
    <w:rsid w:val="00740071"/>
    <w:rsid w:val="007409DD"/>
    <w:rsid w:val="007447D9"/>
    <w:rsid w:val="00745D8F"/>
    <w:rsid w:val="00774937"/>
    <w:rsid w:val="00784DE8"/>
    <w:rsid w:val="00793320"/>
    <w:rsid w:val="007B3A22"/>
    <w:rsid w:val="007B465B"/>
    <w:rsid w:val="007C3193"/>
    <w:rsid w:val="007C40F7"/>
    <w:rsid w:val="007C4C4C"/>
    <w:rsid w:val="007F75EB"/>
    <w:rsid w:val="008042BC"/>
    <w:rsid w:val="00832DB7"/>
    <w:rsid w:val="00833060"/>
    <w:rsid w:val="0083420B"/>
    <w:rsid w:val="00855A1A"/>
    <w:rsid w:val="0087645C"/>
    <w:rsid w:val="008853D5"/>
    <w:rsid w:val="00896532"/>
    <w:rsid w:val="008A7A91"/>
    <w:rsid w:val="008E11F0"/>
    <w:rsid w:val="0090324D"/>
    <w:rsid w:val="00905C3A"/>
    <w:rsid w:val="00906E89"/>
    <w:rsid w:val="00932B11"/>
    <w:rsid w:val="009379B2"/>
    <w:rsid w:val="009407F5"/>
    <w:rsid w:val="00961EF3"/>
    <w:rsid w:val="009702D2"/>
    <w:rsid w:val="00971C6B"/>
    <w:rsid w:val="00973C50"/>
    <w:rsid w:val="00987459"/>
    <w:rsid w:val="00996811"/>
    <w:rsid w:val="009B0538"/>
    <w:rsid w:val="009B447D"/>
    <w:rsid w:val="009C0AA5"/>
    <w:rsid w:val="009C3EAB"/>
    <w:rsid w:val="009D68C0"/>
    <w:rsid w:val="00A104F4"/>
    <w:rsid w:val="00A205B1"/>
    <w:rsid w:val="00A35C8F"/>
    <w:rsid w:val="00A42EF7"/>
    <w:rsid w:val="00A434AB"/>
    <w:rsid w:val="00A5020B"/>
    <w:rsid w:val="00A52310"/>
    <w:rsid w:val="00A83BCB"/>
    <w:rsid w:val="00A93FF1"/>
    <w:rsid w:val="00A973A4"/>
    <w:rsid w:val="00A9743B"/>
    <w:rsid w:val="00AD7981"/>
    <w:rsid w:val="00AF2140"/>
    <w:rsid w:val="00B021EE"/>
    <w:rsid w:val="00B02D8A"/>
    <w:rsid w:val="00B11CAF"/>
    <w:rsid w:val="00B15348"/>
    <w:rsid w:val="00B3774E"/>
    <w:rsid w:val="00B439B4"/>
    <w:rsid w:val="00B463CF"/>
    <w:rsid w:val="00B50CDA"/>
    <w:rsid w:val="00B533C5"/>
    <w:rsid w:val="00B62558"/>
    <w:rsid w:val="00B804BE"/>
    <w:rsid w:val="00B81E33"/>
    <w:rsid w:val="00B92DF4"/>
    <w:rsid w:val="00B95833"/>
    <w:rsid w:val="00BC0E73"/>
    <w:rsid w:val="00BC537E"/>
    <w:rsid w:val="00BE3BD7"/>
    <w:rsid w:val="00C22EAE"/>
    <w:rsid w:val="00C32FD1"/>
    <w:rsid w:val="00C472FA"/>
    <w:rsid w:val="00C509F9"/>
    <w:rsid w:val="00C5419C"/>
    <w:rsid w:val="00C550BE"/>
    <w:rsid w:val="00C57BF6"/>
    <w:rsid w:val="00C616C7"/>
    <w:rsid w:val="00C70AB6"/>
    <w:rsid w:val="00C72C2E"/>
    <w:rsid w:val="00C94355"/>
    <w:rsid w:val="00CC3810"/>
    <w:rsid w:val="00CD6B15"/>
    <w:rsid w:val="00CE05F5"/>
    <w:rsid w:val="00D04790"/>
    <w:rsid w:val="00D25A40"/>
    <w:rsid w:val="00D44873"/>
    <w:rsid w:val="00D50451"/>
    <w:rsid w:val="00D6607D"/>
    <w:rsid w:val="00D831F9"/>
    <w:rsid w:val="00DA6379"/>
    <w:rsid w:val="00DA70A5"/>
    <w:rsid w:val="00DB260F"/>
    <w:rsid w:val="00DF3BE3"/>
    <w:rsid w:val="00E17C7C"/>
    <w:rsid w:val="00E3334A"/>
    <w:rsid w:val="00E43FCD"/>
    <w:rsid w:val="00E45730"/>
    <w:rsid w:val="00E60BBE"/>
    <w:rsid w:val="00E81660"/>
    <w:rsid w:val="00E81A89"/>
    <w:rsid w:val="00E82330"/>
    <w:rsid w:val="00E82D88"/>
    <w:rsid w:val="00E85A85"/>
    <w:rsid w:val="00EB449E"/>
    <w:rsid w:val="00EC3C95"/>
    <w:rsid w:val="00EC5F58"/>
    <w:rsid w:val="00ED2040"/>
    <w:rsid w:val="00ED364F"/>
    <w:rsid w:val="00EE4BEE"/>
    <w:rsid w:val="00F00F1C"/>
    <w:rsid w:val="00F06973"/>
    <w:rsid w:val="00F15A3D"/>
    <w:rsid w:val="00F177AD"/>
    <w:rsid w:val="00F23056"/>
    <w:rsid w:val="00F2392F"/>
    <w:rsid w:val="00F3399C"/>
    <w:rsid w:val="00F444D7"/>
    <w:rsid w:val="00F47AF8"/>
    <w:rsid w:val="00F54AC7"/>
    <w:rsid w:val="00F650DB"/>
    <w:rsid w:val="00F6608D"/>
    <w:rsid w:val="00F70D4E"/>
    <w:rsid w:val="00F86D77"/>
    <w:rsid w:val="00F954A5"/>
    <w:rsid w:val="00FA1312"/>
    <w:rsid w:val="00FA6171"/>
    <w:rsid w:val="00FB3B3B"/>
    <w:rsid w:val="00FB3FC3"/>
    <w:rsid w:val="00FC0773"/>
    <w:rsid w:val="00FC356F"/>
    <w:rsid w:val="00FD632B"/>
    <w:rsid w:val="00FF2252"/>
    <w:rsid w:val="00FF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F8AC991-FAF6-4F38-B738-19C5E4C5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locked="1" w:semiHidden="1" w:uiPriority="0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140"/>
    <w:rPr>
      <w:rFonts w:cs="Angsana New"/>
    </w:rPr>
  </w:style>
  <w:style w:type="paragraph" w:styleId="Heading1">
    <w:name w:val="heading 1"/>
    <w:basedOn w:val="Normal"/>
    <w:link w:val="Heading1Char"/>
    <w:uiPriority w:val="99"/>
    <w:qFormat/>
    <w:rsid w:val="00AF2140"/>
    <w:pPr>
      <w:spacing w:before="100" w:beforeAutospacing="1" w:after="100" w:afterAutospacing="1"/>
      <w:outlineLvl w:val="0"/>
    </w:pPr>
    <w:rPr>
      <w:rFonts w:ascii="Tahoma" w:eastAsia="Times New Roman" w:hAnsi="Tahoma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2140"/>
    <w:pPr>
      <w:keepNext/>
      <w:ind w:firstLine="720"/>
      <w:jc w:val="both"/>
      <w:outlineLvl w:val="1"/>
    </w:pPr>
    <w:rPr>
      <w:rFonts w:ascii="Angsana New" w:eastAsia="MS Mincho" w:hAnsi="Angsana New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140"/>
    <w:pPr>
      <w:keepNext/>
      <w:spacing w:before="240" w:after="60"/>
      <w:outlineLvl w:val="2"/>
    </w:pPr>
    <w:rPr>
      <w:rFonts w:ascii="Arial" w:eastAsia="Times New Roman" w:hAnsi="Arial" w:cs="Cordia New"/>
      <w:b/>
      <w:bCs/>
      <w:sz w:val="26"/>
      <w:szCs w:val="3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F2140"/>
    <w:pPr>
      <w:keepNext/>
      <w:spacing w:before="240" w:after="60"/>
      <w:outlineLvl w:val="3"/>
    </w:pPr>
    <w:rPr>
      <w:rFonts w:eastAsia="Times New Roman" w:cs="Cordia New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F2140"/>
    <w:pPr>
      <w:spacing w:before="240" w:after="60"/>
      <w:outlineLvl w:val="5"/>
    </w:pPr>
    <w:rPr>
      <w:rFonts w:eastAsia="Times New Roman" w:cs="Cordi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2140"/>
    <w:rPr>
      <w:rFonts w:ascii="Tahoma" w:hAnsi="Tahoma" w:cs="Angsana New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F2140"/>
    <w:rPr>
      <w:rFonts w:ascii="Angsana New" w:eastAsia="MS Mincho" w:hAnsi="Angsana New" w:cs="Angsana New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F2140"/>
    <w:rPr>
      <w:rFonts w:ascii="Arial" w:hAnsi="Arial" w:cs="Cordia New"/>
      <w:b/>
      <w:bCs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F2140"/>
    <w:rPr>
      <w:rFonts w:ascii="Calibri" w:hAnsi="Calibri" w:cs="Cordia New"/>
      <w:b/>
      <w:bCs/>
      <w:sz w:val="35"/>
      <w:szCs w:val="35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F2140"/>
    <w:rPr>
      <w:rFonts w:ascii="Calibri" w:hAnsi="Calibri" w:cs="Cordia New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F2140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F2140"/>
    <w:rPr>
      <w:rFonts w:ascii="Tahoma" w:eastAsia="Times New Roman" w:hAnsi="Tahoma" w:cs="Angsana New"/>
      <w:sz w:val="18"/>
      <w:szCs w:val="18"/>
    </w:rPr>
  </w:style>
  <w:style w:type="paragraph" w:styleId="Footer">
    <w:name w:val="footer"/>
    <w:basedOn w:val="Normal"/>
    <w:link w:val="FooterChar"/>
    <w:uiPriority w:val="99"/>
    <w:rsid w:val="00AF214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F2140"/>
    <w:rPr>
      <w:rFonts w:ascii="Calibri" w:eastAsia="Times New Roman" w:hAnsi="Calibri" w:cs="Angsana New"/>
    </w:rPr>
  </w:style>
  <w:style w:type="character" w:styleId="PageNumber">
    <w:name w:val="page number"/>
    <w:basedOn w:val="DefaultParagraphFont"/>
    <w:uiPriority w:val="99"/>
    <w:rsid w:val="00AF2140"/>
    <w:rPr>
      <w:rFonts w:cs="Times New Roman"/>
    </w:rPr>
  </w:style>
  <w:style w:type="paragraph" w:customStyle="1" w:styleId="ColorfulList-Accent11">
    <w:name w:val="Colorful List - Accent 11"/>
    <w:basedOn w:val="Normal"/>
    <w:uiPriority w:val="99"/>
    <w:rsid w:val="00AF2140"/>
    <w:pPr>
      <w:spacing w:after="200" w:line="276" w:lineRule="auto"/>
      <w:ind w:left="720"/>
    </w:pPr>
    <w:rPr>
      <w:sz w:val="20"/>
      <w:szCs w:val="32"/>
    </w:rPr>
  </w:style>
  <w:style w:type="paragraph" w:customStyle="1" w:styleId="MediumGrid21">
    <w:name w:val="Medium Grid 21"/>
    <w:uiPriority w:val="99"/>
    <w:rsid w:val="00AF2140"/>
    <w:rPr>
      <w:rFonts w:cs="Angsana New"/>
    </w:rPr>
  </w:style>
  <w:style w:type="paragraph" w:styleId="Header">
    <w:name w:val="header"/>
    <w:basedOn w:val="Normal"/>
    <w:link w:val="HeaderChar"/>
    <w:uiPriority w:val="99"/>
    <w:rsid w:val="00AF2140"/>
    <w:pPr>
      <w:tabs>
        <w:tab w:val="center" w:pos="4680"/>
        <w:tab w:val="right" w:pos="9360"/>
      </w:tabs>
      <w:spacing w:after="200" w:line="276" w:lineRule="auto"/>
    </w:pPr>
    <w:rPr>
      <w:rFonts w:ascii="Cordia New" w:hAnsi="Cordia New" w:cs="Cordia New"/>
      <w:sz w:val="32"/>
      <w:szCs w:val="4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F2140"/>
    <w:rPr>
      <w:rFonts w:ascii="Cordia New" w:eastAsia="Times New Roman" w:hAnsi="Cordia New" w:cs="Cordia New"/>
      <w:sz w:val="40"/>
      <w:szCs w:val="40"/>
    </w:rPr>
  </w:style>
  <w:style w:type="character" w:customStyle="1" w:styleId="apple-converted-space">
    <w:name w:val="apple-converted-space"/>
    <w:basedOn w:val="DefaultParagraphFont"/>
    <w:uiPriority w:val="99"/>
    <w:rsid w:val="00AF2140"/>
    <w:rPr>
      <w:rFonts w:cs="Times New Roman"/>
    </w:rPr>
  </w:style>
  <w:style w:type="paragraph" w:customStyle="1" w:styleId="NoSpacing1">
    <w:name w:val="No Spacing1"/>
    <w:uiPriority w:val="99"/>
    <w:rsid w:val="00AF2140"/>
    <w:rPr>
      <w:rFonts w:cs="Angsana New"/>
    </w:rPr>
  </w:style>
  <w:style w:type="paragraph" w:customStyle="1" w:styleId="-1">
    <w:name w:val="รายการสีสัน - เน้น 1"/>
    <w:basedOn w:val="Normal"/>
    <w:uiPriority w:val="99"/>
    <w:rsid w:val="00AF2140"/>
    <w:pPr>
      <w:spacing w:after="200" w:line="276" w:lineRule="auto"/>
      <w:ind w:left="720"/>
    </w:pPr>
    <w:rPr>
      <w:rFonts w:cs="Cordia New"/>
    </w:rPr>
  </w:style>
  <w:style w:type="character" w:customStyle="1" w:styleId="apple-style-span">
    <w:name w:val="apple-style-span"/>
    <w:uiPriority w:val="99"/>
    <w:rsid w:val="00AF2140"/>
  </w:style>
  <w:style w:type="character" w:styleId="LineNumber">
    <w:name w:val="line number"/>
    <w:basedOn w:val="DefaultParagraphFont"/>
    <w:uiPriority w:val="99"/>
    <w:rsid w:val="00AF2140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AF2140"/>
    <w:rPr>
      <w:rFonts w:cs="Times New Roman"/>
      <w:i/>
    </w:rPr>
  </w:style>
  <w:style w:type="paragraph" w:customStyle="1" w:styleId="a">
    <w:name w:val="รายการย่อหน้า"/>
    <w:basedOn w:val="Normal"/>
    <w:uiPriority w:val="99"/>
    <w:rsid w:val="00AF2140"/>
    <w:pPr>
      <w:spacing w:after="200" w:line="276" w:lineRule="auto"/>
      <w:ind w:left="720"/>
    </w:pPr>
  </w:style>
  <w:style w:type="paragraph" w:styleId="HTMLPreformatted">
    <w:name w:val="HTML Preformatted"/>
    <w:basedOn w:val="Normal"/>
    <w:link w:val="HTMLPreformattedChar"/>
    <w:uiPriority w:val="99"/>
    <w:rsid w:val="00AF2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eastAsia="Times New Roman" w:hAnsi="Tahoma" w:cs="Tahoma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F2140"/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rsid w:val="00AF2140"/>
    <w:rPr>
      <w:rFonts w:cs="Times New Roman"/>
      <w:color w:val="0000FF"/>
      <w:u w:val="single"/>
    </w:rPr>
  </w:style>
  <w:style w:type="paragraph" w:customStyle="1" w:styleId="ecxmsonormal">
    <w:name w:val="ecxmsonormal"/>
    <w:basedOn w:val="Normal"/>
    <w:uiPriority w:val="99"/>
    <w:rsid w:val="00AF2140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Default">
    <w:name w:val="Default"/>
    <w:uiPriority w:val="99"/>
    <w:rsid w:val="00AF2140"/>
    <w:pPr>
      <w:autoSpaceDE w:val="0"/>
      <w:autoSpaceDN w:val="0"/>
      <w:adjustRightInd w:val="0"/>
    </w:pPr>
    <w:rPr>
      <w:rFonts w:ascii="Cordia New" w:eastAsia="Times New Roman" w:hAnsi="Cordia New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AF2140"/>
    <w:pPr>
      <w:spacing w:after="160" w:line="259" w:lineRule="auto"/>
      <w:ind w:left="720"/>
    </w:pPr>
    <w:rPr>
      <w:rFonts w:cs="Cordia New"/>
    </w:rPr>
  </w:style>
  <w:style w:type="paragraph" w:styleId="BodyTextIndent">
    <w:name w:val="Body Text Indent"/>
    <w:basedOn w:val="Normal"/>
    <w:link w:val="BodyTextIndentChar"/>
    <w:uiPriority w:val="99"/>
    <w:rsid w:val="00AF2140"/>
    <w:pPr>
      <w:spacing w:after="120"/>
      <w:ind w:left="283"/>
    </w:pPr>
    <w:rPr>
      <w:rFonts w:ascii="Angsana New" w:eastAsia="Times New Roman" w:hAnsi="Angsana New"/>
      <w:sz w:val="28"/>
      <w:szCs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F2140"/>
    <w:rPr>
      <w:rFonts w:ascii="Angsana New" w:hAnsi="Angsana New" w:cs="Angsana New"/>
      <w:sz w:val="32"/>
      <w:szCs w:val="32"/>
    </w:rPr>
  </w:style>
  <w:style w:type="table" w:styleId="TableGrid">
    <w:name w:val="Table Grid"/>
    <w:basedOn w:val="TableNormal"/>
    <w:uiPriority w:val="99"/>
    <w:rsid w:val="00AF2140"/>
    <w:rPr>
      <w:rFonts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1">
    <w:name w:val="Grid Table 4 - Accent 61"/>
    <w:uiPriority w:val="99"/>
    <w:rsid w:val="00AF2140"/>
    <w:rPr>
      <w:rFonts w:cs="Angsana New"/>
      <w:sz w:val="20"/>
      <w:szCs w:val="20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ngsana New"/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rFonts w:cs="Angsana New"/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rFonts w:cs="Angsana New"/>
        <w:b/>
        <w:bCs/>
      </w:rPr>
    </w:tblStylePr>
    <w:tblStylePr w:type="lastCol">
      <w:rPr>
        <w:rFonts w:cs="Angsana New"/>
        <w:b/>
        <w:bCs/>
      </w:rPr>
    </w:tblStylePr>
    <w:tblStylePr w:type="band1Vert">
      <w:rPr>
        <w:rFonts w:cs="Angsana New"/>
      </w:rPr>
      <w:tblPr/>
      <w:tcPr>
        <w:shd w:val="clear" w:color="auto" w:fill="E2EFD9"/>
      </w:tcPr>
    </w:tblStylePr>
    <w:tblStylePr w:type="band1Horz">
      <w:rPr>
        <w:rFonts w:cs="Angsana New"/>
      </w:rPr>
      <w:tblPr/>
      <w:tcPr>
        <w:shd w:val="clear" w:color="auto" w:fill="E2EFD9"/>
      </w:tcPr>
    </w:tblStylePr>
  </w:style>
  <w:style w:type="paragraph" w:styleId="NormalWeb">
    <w:name w:val="Normal (Web)"/>
    <w:basedOn w:val="Normal"/>
    <w:uiPriority w:val="99"/>
    <w:rsid w:val="00AF2140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customStyle="1" w:styleId="sysfactfilelabel">
    <w:name w:val="sys_factfilelabel"/>
    <w:uiPriority w:val="99"/>
    <w:rsid w:val="00AF2140"/>
  </w:style>
  <w:style w:type="paragraph" w:styleId="NoSpacing">
    <w:name w:val="No Spacing"/>
    <w:uiPriority w:val="99"/>
    <w:qFormat/>
    <w:rsid w:val="00AF2140"/>
    <w:pPr>
      <w:widowControl w:val="0"/>
      <w:suppressAutoHyphens/>
      <w:spacing w:after="200" w:line="276" w:lineRule="auto"/>
    </w:pPr>
    <w:rPr>
      <w:rFonts w:cs="Tahoma"/>
      <w:kern w:val="2"/>
      <w:lang w:eastAsia="th-TH"/>
    </w:rPr>
  </w:style>
  <w:style w:type="character" w:styleId="Strong">
    <w:name w:val="Strong"/>
    <w:basedOn w:val="DefaultParagraphFont"/>
    <w:uiPriority w:val="99"/>
    <w:qFormat/>
    <w:rsid w:val="00AF2140"/>
    <w:rPr>
      <w:rFonts w:cs="Times New Roman"/>
      <w:b/>
    </w:rPr>
  </w:style>
  <w:style w:type="character" w:customStyle="1" w:styleId="thbodytext">
    <w:name w:val="th_bodytext"/>
    <w:uiPriority w:val="99"/>
    <w:rsid w:val="00AF2140"/>
  </w:style>
  <w:style w:type="character" w:customStyle="1" w:styleId="style4">
    <w:name w:val="style4"/>
    <w:uiPriority w:val="99"/>
    <w:rsid w:val="00AF2140"/>
  </w:style>
  <w:style w:type="character" w:customStyle="1" w:styleId="style31">
    <w:name w:val="style31"/>
    <w:uiPriority w:val="99"/>
    <w:rsid w:val="00AF2140"/>
    <w:rPr>
      <w:b/>
      <w:color w:val="auto"/>
    </w:rPr>
  </w:style>
  <w:style w:type="character" w:customStyle="1" w:styleId="style571">
    <w:name w:val="style571"/>
    <w:uiPriority w:val="99"/>
    <w:rsid w:val="00AF2140"/>
    <w:rPr>
      <w:b/>
      <w:color w:val="FF0000"/>
    </w:rPr>
  </w:style>
  <w:style w:type="paragraph" w:customStyle="1" w:styleId="a0">
    <w:name w:val="ไม่มีการเว้นระยะห่าง"/>
    <w:uiPriority w:val="99"/>
    <w:rsid w:val="00AF2140"/>
  </w:style>
  <w:style w:type="character" w:customStyle="1" w:styleId="st">
    <w:name w:val="st"/>
    <w:uiPriority w:val="99"/>
    <w:rsid w:val="00AF2140"/>
  </w:style>
  <w:style w:type="paragraph" w:styleId="CommentText">
    <w:name w:val="annotation text"/>
    <w:basedOn w:val="Normal"/>
    <w:link w:val="CommentTextChar"/>
    <w:uiPriority w:val="99"/>
    <w:semiHidden/>
    <w:rsid w:val="00AF2140"/>
    <w:rPr>
      <w:rFonts w:ascii="Times New Roman" w:eastAsia="MS Mincho" w:hAnsi="Times New Roman"/>
      <w:sz w:val="20"/>
      <w:szCs w:val="25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F2140"/>
    <w:rPr>
      <w:rFonts w:ascii="Times New Roman" w:eastAsia="MS Mincho" w:hAnsi="Times New Roman" w:cs="Angsana New"/>
      <w:sz w:val="25"/>
      <w:szCs w:val="25"/>
      <w:lang w:eastAsia="ja-JP"/>
    </w:rPr>
  </w:style>
  <w:style w:type="character" w:customStyle="1" w:styleId="CommentSubjectChar">
    <w:name w:val="Comment Subject Char"/>
    <w:link w:val="CommentSubject"/>
    <w:uiPriority w:val="99"/>
    <w:semiHidden/>
    <w:locked/>
    <w:rsid w:val="00AF2140"/>
    <w:rPr>
      <w:rFonts w:ascii="Times New Roman" w:eastAsia="MS Mincho" w:hAnsi="Times New Roman"/>
      <w:b/>
      <w:sz w:val="25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F2140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AF2140"/>
    <w:rPr>
      <w:rFonts w:ascii="Times New Roman" w:eastAsia="MS Mincho" w:hAnsi="Times New Roman" w:cs="Angsana New"/>
      <w:b/>
      <w:bCs/>
      <w:sz w:val="25"/>
      <w:szCs w:val="25"/>
      <w:lang w:eastAsia="ja-JP"/>
    </w:rPr>
  </w:style>
  <w:style w:type="paragraph" w:customStyle="1" w:styleId="Normal1">
    <w:name w:val="Normal1"/>
    <w:uiPriority w:val="99"/>
    <w:rsid w:val="00AF2140"/>
    <w:rPr>
      <w:rFonts w:ascii="Cordia New" w:hAnsi="Cordia New"/>
      <w:color w:val="000000"/>
      <w:sz w:val="28"/>
    </w:rPr>
  </w:style>
  <w:style w:type="character" w:customStyle="1" w:styleId="st1">
    <w:name w:val="st1"/>
    <w:uiPriority w:val="99"/>
    <w:rsid w:val="00AF2140"/>
  </w:style>
  <w:style w:type="table" w:customStyle="1" w:styleId="TableGrid1">
    <w:name w:val="Table Grid1"/>
    <w:uiPriority w:val="99"/>
    <w:rsid w:val="00AF2140"/>
    <w:rPr>
      <w:rFonts w:ascii="Times New Roman" w:eastAsia="MS Mincho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F2140"/>
    <w:rPr>
      <w:rFonts w:ascii="Times New Roman" w:eastAsia="MS Mincho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uiPriority w:val="99"/>
    <w:rsid w:val="00AF21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uiPriority w:val="99"/>
    <w:rsid w:val="00AF2140"/>
    <w:rPr>
      <w:rFonts w:ascii="TH SarabunPSK" w:hAnsi="TH SarabunPSK"/>
      <w:color w:val="000000"/>
      <w:sz w:val="32"/>
    </w:rPr>
  </w:style>
  <w:style w:type="table" w:customStyle="1" w:styleId="TableGrid4">
    <w:name w:val="Table Grid4"/>
    <w:uiPriority w:val="99"/>
    <w:rsid w:val="00AF2140"/>
    <w:rPr>
      <w:rFonts w:ascii="Times New Roman" w:eastAsia="MS Mincho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1">
    <w:name w:val="Grid Table 1 Light1"/>
    <w:uiPriority w:val="99"/>
    <w:rsid w:val="00AF2140"/>
    <w:rPr>
      <w:rFonts w:cs="Angsana New"/>
      <w:sz w:val="20"/>
      <w:szCs w:val="20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ngsana New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Angsana New"/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rFonts w:cs="Angsana New"/>
        <w:b/>
        <w:bCs/>
      </w:rPr>
    </w:tblStylePr>
    <w:tblStylePr w:type="lastCol">
      <w:rPr>
        <w:rFonts w:cs="Angsana New"/>
        <w:b/>
        <w:bCs/>
      </w:rPr>
    </w:tblStylePr>
  </w:style>
  <w:style w:type="table" w:customStyle="1" w:styleId="TableGrid5">
    <w:name w:val="Table Grid5"/>
    <w:uiPriority w:val="99"/>
    <w:rsid w:val="00AF21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uiPriority w:val="99"/>
    <w:rsid w:val="00AF21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11">
    <w:name w:val="Grid Table 4 - Accent 611"/>
    <w:uiPriority w:val="99"/>
    <w:rsid w:val="00AF2140"/>
    <w:rPr>
      <w:rFonts w:cs="Angsana New"/>
      <w:sz w:val="20"/>
      <w:szCs w:val="20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uiPriority w:val="99"/>
    <w:rsid w:val="00AF2140"/>
    <w:rPr>
      <w:rFonts w:ascii="Times New Roman" w:eastAsia="MS Mincho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named6">
    <w:name w:val="unnamed6"/>
    <w:uiPriority w:val="99"/>
    <w:rsid w:val="00AF2140"/>
  </w:style>
  <w:style w:type="character" w:customStyle="1" w:styleId="style20">
    <w:name w:val="style20"/>
    <w:uiPriority w:val="99"/>
    <w:rsid w:val="00AF2140"/>
  </w:style>
  <w:style w:type="character" w:styleId="FootnoteReference">
    <w:name w:val="footnote reference"/>
    <w:basedOn w:val="DefaultParagraphFont"/>
    <w:uiPriority w:val="99"/>
    <w:semiHidden/>
    <w:rsid w:val="00AF2140"/>
    <w:rPr>
      <w:rFonts w:cs="Times New Roman"/>
      <w:vertAlign w:val="superscript"/>
    </w:rPr>
  </w:style>
  <w:style w:type="paragraph" w:customStyle="1" w:styleId="text01">
    <w:name w:val="text01"/>
    <w:basedOn w:val="Normal"/>
    <w:uiPriority w:val="99"/>
    <w:rsid w:val="00AF2140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text04">
    <w:name w:val="text04"/>
    <w:basedOn w:val="Normal"/>
    <w:uiPriority w:val="99"/>
    <w:rsid w:val="00AF2140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customStyle="1" w:styleId="hilight">
    <w:name w:val="hilight"/>
    <w:uiPriority w:val="99"/>
    <w:rsid w:val="00AF2140"/>
    <w:rPr>
      <w:color w:val="FF0000"/>
    </w:rPr>
  </w:style>
  <w:style w:type="character" w:customStyle="1" w:styleId="text01bold">
    <w:name w:val="text01bold"/>
    <w:uiPriority w:val="99"/>
    <w:rsid w:val="00AF2140"/>
  </w:style>
  <w:style w:type="character" w:customStyle="1" w:styleId="style26">
    <w:name w:val="style26"/>
    <w:uiPriority w:val="99"/>
    <w:rsid w:val="00AF2140"/>
  </w:style>
  <w:style w:type="character" w:customStyle="1" w:styleId="style22">
    <w:name w:val="style22"/>
    <w:uiPriority w:val="99"/>
    <w:rsid w:val="00AF2140"/>
  </w:style>
  <w:style w:type="character" w:customStyle="1" w:styleId="style24">
    <w:name w:val="style24"/>
    <w:uiPriority w:val="99"/>
    <w:rsid w:val="00AF2140"/>
  </w:style>
  <w:style w:type="character" w:customStyle="1" w:styleId="style8">
    <w:name w:val="style8"/>
    <w:uiPriority w:val="99"/>
    <w:rsid w:val="00AF2140"/>
  </w:style>
  <w:style w:type="paragraph" w:customStyle="1" w:styleId="ListParagraph1">
    <w:name w:val="List Paragraph1"/>
    <w:basedOn w:val="Normal"/>
    <w:uiPriority w:val="99"/>
    <w:rsid w:val="00AF2140"/>
    <w:pPr>
      <w:spacing w:after="200" w:line="276" w:lineRule="auto"/>
      <w:ind w:left="720"/>
    </w:pPr>
    <w:rPr>
      <w:sz w:val="20"/>
      <w:szCs w:val="32"/>
    </w:rPr>
  </w:style>
  <w:style w:type="paragraph" w:styleId="Subtitle">
    <w:name w:val="Subtitle"/>
    <w:basedOn w:val="Normal"/>
    <w:link w:val="SubtitleChar1"/>
    <w:uiPriority w:val="99"/>
    <w:qFormat/>
    <w:rsid w:val="00AF2140"/>
    <w:pPr>
      <w:tabs>
        <w:tab w:val="left" w:pos="567"/>
      </w:tabs>
      <w:ind w:right="-52"/>
    </w:pPr>
    <w:rPr>
      <w:rFonts w:ascii="Cordia New" w:eastAsia="Times New Roman" w:hAnsi="Times New Roman"/>
      <w:sz w:val="32"/>
      <w:szCs w:val="32"/>
    </w:rPr>
  </w:style>
  <w:style w:type="character" w:customStyle="1" w:styleId="SubtitleChar">
    <w:name w:val="Subtitle Char"/>
    <w:basedOn w:val="DefaultParagraphFont"/>
    <w:uiPriority w:val="99"/>
    <w:rsid w:val="00AF2140"/>
    <w:rPr>
      <w:rFonts w:ascii="Cambria" w:hAnsi="Cambria" w:cs="Angsana New"/>
      <w:i/>
      <w:iCs/>
      <w:color w:val="auto"/>
      <w:spacing w:val="15"/>
      <w:sz w:val="30"/>
      <w:szCs w:val="30"/>
    </w:rPr>
  </w:style>
  <w:style w:type="character" w:customStyle="1" w:styleId="SubtitleChar1">
    <w:name w:val="Subtitle Char1"/>
    <w:link w:val="Subtitle"/>
    <w:uiPriority w:val="99"/>
    <w:locked/>
    <w:rsid w:val="00AF2140"/>
    <w:rPr>
      <w:rFonts w:ascii="Cordia New" w:eastAsia="Times New Roman" w:hAnsi="Times New Roman"/>
      <w:sz w:val="32"/>
    </w:rPr>
  </w:style>
  <w:style w:type="paragraph" w:customStyle="1" w:styleId="NoSpacing2">
    <w:name w:val="No Spacing2"/>
    <w:uiPriority w:val="99"/>
    <w:rsid w:val="00AF2140"/>
    <w:rPr>
      <w:rFonts w:cs="Angsana New"/>
    </w:rPr>
  </w:style>
  <w:style w:type="paragraph" w:customStyle="1" w:styleId="-11">
    <w:name w:val="รายการสีสัน - เน้น 11"/>
    <w:basedOn w:val="Normal"/>
    <w:uiPriority w:val="99"/>
    <w:rsid w:val="00AF2140"/>
    <w:pPr>
      <w:spacing w:after="200" w:line="276" w:lineRule="auto"/>
      <w:ind w:left="720"/>
    </w:pPr>
    <w:rPr>
      <w:rFonts w:cs="Cordia New"/>
    </w:rPr>
  </w:style>
  <w:style w:type="character" w:customStyle="1" w:styleId="CharChar6">
    <w:name w:val="Char Char6"/>
    <w:uiPriority w:val="99"/>
    <w:rsid w:val="00AF2140"/>
    <w:rPr>
      <w:rFonts w:ascii="Tahoma" w:hAnsi="Tahoma"/>
      <w:b/>
      <w:sz w:val="36"/>
    </w:rPr>
  </w:style>
  <w:style w:type="character" w:customStyle="1" w:styleId="text-content">
    <w:name w:val="text-content"/>
    <w:uiPriority w:val="99"/>
    <w:rsid w:val="00AF2140"/>
  </w:style>
  <w:style w:type="character" w:styleId="CommentReference">
    <w:name w:val="annotation reference"/>
    <w:basedOn w:val="DefaultParagraphFont"/>
    <w:uiPriority w:val="99"/>
    <w:semiHidden/>
    <w:rsid w:val="00AF2140"/>
    <w:rPr>
      <w:rFonts w:cs="Times New Roman"/>
      <w:sz w:val="18"/>
    </w:rPr>
  </w:style>
  <w:style w:type="character" w:customStyle="1" w:styleId="longtext">
    <w:name w:val="long_text"/>
    <w:uiPriority w:val="99"/>
    <w:rsid w:val="00AF2140"/>
  </w:style>
  <w:style w:type="character" w:customStyle="1" w:styleId="hps">
    <w:name w:val="hps"/>
    <w:uiPriority w:val="99"/>
    <w:rsid w:val="00AF2140"/>
  </w:style>
  <w:style w:type="table" w:customStyle="1" w:styleId="TableGrid8">
    <w:name w:val="Table Grid8"/>
    <w:uiPriority w:val="99"/>
    <w:rsid w:val="00AF2140"/>
    <w:rPr>
      <w:rFonts w:ascii="Times New Roman" w:eastAsia="MS Mincho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uiPriority w:val="99"/>
    <w:rsid w:val="00AF2140"/>
    <w:rPr>
      <w:rFonts w:ascii="Times New Roman" w:eastAsia="MS Mincho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uiPriority w:val="99"/>
    <w:rsid w:val="00AF21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uiPriority w:val="99"/>
    <w:rsid w:val="00AF2140"/>
    <w:rPr>
      <w:rFonts w:ascii="Times New Roman" w:eastAsia="MS Mincho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22EAE"/>
    <w:rPr>
      <w:rFonts w:cs="Times New Roman"/>
      <w:color w:val="808080"/>
    </w:rPr>
  </w:style>
  <w:style w:type="table" w:customStyle="1" w:styleId="TableGridLight1">
    <w:name w:val="Table Grid Light1"/>
    <w:basedOn w:val="TableNormal"/>
    <w:uiPriority w:val="40"/>
    <w:rsid w:val="00FB3B3B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39"/>
    <w:rsid w:val="00A42E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C63D2-D06C-418A-9116-BBB0C8E3C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1517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10144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</cp:lastModifiedBy>
  <cp:revision>9</cp:revision>
  <cp:lastPrinted>2017-12-26T08:46:00Z</cp:lastPrinted>
  <dcterms:created xsi:type="dcterms:W3CDTF">2017-12-26T08:26:00Z</dcterms:created>
  <dcterms:modified xsi:type="dcterms:W3CDTF">2017-12-26T09:29:00Z</dcterms:modified>
</cp:coreProperties>
</file>